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54297" w14:textId="77777777" w:rsidR="00907D53" w:rsidRPr="002B3A53" w:rsidRDefault="00907D53" w:rsidP="00907D53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ТЕРРИТОРИАЛЬНАЯ ИЗБИРАТЕЛЬНАЯ КОМИССИЯ</w:t>
      </w:r>
    </w:p>
    <w:p w14:paraId="4A887AFD" w14:textId="77777777" w:rsidR="00907D53" w:rsidRPr="002B3A53" w:rsidRDefault="00907D53" w:rsidP="00907D53">
      <w:pPr>
        <w:spacing w:after="200" w:line="276" w:lineRule="auto"/>
        <w:jc w:val="center"/>
        <w:rPr>
          <w:rFonts w:eastAsiaTheme="minorEastAsia"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ГАЙНСКОГО МУНИЦИПАЛЬНОГО ОКРУГА</w:t>
      </w:r>
    </w:p>
    <w:p w14:paraId="70E31778" w14:textId="77777777" w:rsidR="00907D53" w:rsidRPr="002B3A53" w:rsidRDefault="00907D53" w:rsidP="00907D53">
      <w:pPr>
        <w:tabs>
          <w:tab w:val="left" w:pos="720"/>
        </w:tabs>
        <w:spacing w:after="200" w:line="276" w:lineRule="auto"/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A53">
        <w:rPr>
          <w:rFonts w:eastAsiaTheme="minorEastAsia"/>
          <w:lang w:eastAsia="ru-RU"/>
        </w:rPr>
        <w:tab/>
      </w:r>
      <w:r w:rsidRPr="002B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14:paraId="53085572" w14:textId="77777777" w:rsidR="00907D53" w:rsidRPr="002B3A53" w:rsidRDefault="00907D53" w:rsidP="00907D5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C2E430" w14:textId="163BDC23" w:rsidR="00907D53" w:rsidRPr="002B3A53" w:rsidRDefault="00907D53" w:rsidP="00907D5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Гайны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.08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.2025</w:t>
      </w:r>
    </w:p>
    <w:p w14:paraId="2CB8BCE3" w14:textId="77777777" w:rsidR="00907D53" w:rsidRPr="002B3A53" w:rsidRDefault="00907D53" w:rsidP="00907D5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3313D4" w14:textId="3CDC3553" w:rsidR="00907D53" w:rsidRPr="002B3A53" w:rsidRDefault="00907D53" w:rsidP="00907D5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 w:rsidRPr="002B3A5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0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0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0 минут</w:t>
      </w:r>
    </w:p>
    <w:p w14:paraId="308C81CF" w14:textId="77777777" w:rsidR="00907D53" w:rsidRPr="002B3A53" w:rsidRDefault="00907D53" w:rsidP="00907D5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14:paraId="195CBB37" w14:textId="77777777" w:rsidR="00907D53" w:rsidRPr="002B3A53" w:rsidRDefault="00907D53" w:rsidP="00907D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14:paraId="2477568E" w14:textId="77777777" w:rsidR="00907D53" w:rsidRDefault="00907D53" w:rsidP="00907D53">
      <w:pPr>
        <w:pStyle w:val="ac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</w:p>
    <w:p w14:paraId="6CB0D4BE" w14:textId="77777777" w:rsidR="00907D53" w:rsidRDefault="00907D53" w:rsidP="00907D53">
      <w:pPr>
        <w:pStyle w:val="ac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</w:p>
    <w:p w14:paraId="4413AFF5" w14:textId="76E2255C" w:rsidR="00907D53" w:rsidRDefault="00907D53" w:rsidP="00907D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1679B5">
        <w:rPr>
          <w:rFonts w:ascii="Times New Roman" w:hAnsi="Times New Roman"/>
          <w:sz w:val="24"/>
          <w:szCs w:val="24"/>
        </w:rPr>
        <w:t>Об определении количества переносных ящиков для голосования вне помещения для голосования, используемых на выборах губернатора Пермского края, назначенных на 14 сентября 2025 года</w:t>
      </w:r>
      <w:r>
        <w:rPr>
          <w:rFonts w:ascii="Times New Roman" w:hAnsi="Times New Roman"/>
          <w:sz w:val="24"/>
          <w:szCs w:val="24"/>
        </w:rPr>
        <w:t>.</w:t>
      </w:r>
    </w:p>
    <w:p w14:paraId="42523141" w14:textId="29A5BD99" w:rsidR="00907D53" w:rsidRPr="00907D53" w:rsidRDefault="00907D53" w:rsidP="00907D53">
      <w:pPr>
        <w:pStyle w:val="ac"/>
        <w:spacing w:after="0" w:line="276" w:lineRule="auto"/>
        <w:jc w:val="right"/>
        <w:rPr>
          <w:iCs/>
          <w:color w:val="000000"/>
        </w:rPr>
      </w:pPr>
      <w:bookmarkStart w:id="0" w:name="_Hlk207383971"/>
      <w:r w:rsidRPr="002B3A53">
        <w:t>Рыцарь</w:t>
      </w:r>
      <w:r w:rsidRPr="00907D53">
        <w:t xml:space="preserve"> </w:t>
      </w:r>
      <w:r w:rsidRPr="002B3A53">
        <w:t>Е.Д.</w:t>
      </w:r>
      <w:r>
        <w:t xml:space="preserve"> </w:t>
      </w:r>
    </w:p>
    <w:bookmarkEnd w:id="0"/>
    <w:p w14:paraId="499AE825" w14:textId="07163D17" w:rsidR="00907D53" w:rsidRPr="00907D53" w:rsidRDefault="00907D53" w:rsidP="00907D53">
      <w:pPr>
        <w:jc w:val="both"/>
      </w:pPr>
      <w:r>
        <w:rPr>
          <w:rFonts w:ascii="Times New Roman" w:hAnsi="Times New Roman"/>
          <w:sz w:val="24"/>
          <w:szCs w:val="24"/>
        </w:rPr>
        <w:t xml:space="preserve">2. </w:t>
      </w:r>
      <w:r w:rsidRPr="001679B5">
        <w:rPr>
          <w:rFonts w:ascii="Times New Roman" w:hAnsi="Times New Roman"/>
          <w:sz w:val="24"/>
          <w:szCs w:val="24"/>
        </w:rPr>
        <w:t>О распределении избирательных бюллетеней для голосования на выборах губернатора Пермского края, назначенных на 14 сентября 2025 года, передаваемых участковым избирательным комиссиям</w:t>
      </w:r>
      <w:r>
        <w:rPr>
          <w:rFonts w:ascii="Times New Roman" w:hAnsi="Times New Roman"/>
          <w:sz w:val="24"/>
          <w:szCs w:val="24"/>
        </w:rPr>
        <w:t>.</w:t>
      </w:r>
      <w:r>
        <w:rPr>
          <w:iCs/>
          <w:color w:val="000000"/>
        </w:rPr>
        <w:tab/>
      </w:r>
    </w:p>
    <w:p w14:paraId="1586FEBB" w14:textId="48757EBE" w:rsidR="00907D53" w:rsidRPr="005A0BC2" w:rsidRDefault="00907D53" w:rsidP="004B6614">
      <w:pPr>
        <w:pStyle w:val="ac"/>
        <w:tabs>
          <w:tab w:val="left" w:pos="8070"/>
        </w:tabs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>
        <w:t>Рыцарь</w:t>
      </w:r>
      <w:r w:rsidR="004B6614" w:rsidRPr="004B6614">
        <w:t xml:space="preserve"> </w:t>
      </w:r>
      <w:r w:rsidR="004B6614">
        <w:t>Е.Д.</w:t>
      </w:r>
      <w:r>
        <w:rPr>
          <w:iCs/>
          <w:color w:val="000000"/>
        </w:rPr>
        <w:t xml:space="preserve"> </w:t>
      </w:r>
    </w:p>
    <w:p w14:paraId="282F84AE" w14:textId="7CF3AF6C" w:rsidR="004B6614" w:rsidRDefault="00ED54C2" w:rsidP="00ED54C2">
      <w:pPr>
        <w:pStyle w:val="ac"/>
        <w:tabs>
          <w:tab w:val="left" w:pos="8070"/>
        </w:tabs>
        <w:spacing w:before="0" w:beforeAutospacing="0" w:after="0" w:afterAutospacing="0" w:line="276" w:lineRule="auto"/>
      </w:pPr>
      <w:r>
        <w:rPr>
          <w:iCs/>
          <w:color w:val="000000"/>
        </w:rPr>
        <w:t xml:space="preserve"> </w:t>
      </w:r>
      <w:r>
        <w:t xml:space="preserve">3. </w:t>
      </w:r>
      <w:r w:rsidRPr="007B0DF3">
        <w:t xml:space="preserve">О рабочей группе по контролю за получением, передачей, хранением и погашением избирательных </w:t>
      </w:r>
      <w:r w:rsidR="004B6614" w:rsidRPr="007B0DF3">
        <w:t>бюллетеней на</w:t>
      </w:r>
      <w:r w:rsidRPr="007B0DF3">
        <w:t xml:space="preserve"> выборах губернатора Пермского края, назначенных на 14 сентября 2025 года</w:t>
      </w:r>
      <w:r>
        <w:t xml:space="preserve">                                                                                            </w:t>
      </w:r>
    </w:p>
    <w:p w14:paraId="20484B33" w14:textId="7B325D10" w:rsidR="00ED54C2" w:rsidRPr="004B6614" w:rsidRDefault="004B6614" w:rsidP="004B6614">
      <w:pPr>
        <w:pStyle w:val="ac"/>
        <w:tabs>
          <w:tab w:val="left" w:pos="8070"/>
        </w:tabs>
        <w:spacing w:before="0" w:beforeAutospacing="0" w:after="0" w:afterAutospacing="0" w:line="276" w:lineRule="auto"/>
        <w:rPr>
          <w:iCs/>
          <w:color w:val="000000"/>
        </w:rPr>
      </w:pPr>
      <w:r>
        <w:t xml:space="preserve">                                                                                                                                  </w:t>
      </w:r>
      <w:r w:rsidR="00ED54C2">
        <w:t xml:space="preserve"> </w:t>
      </w:r>
      <w:r w:rsidR="00ED54C2">
        <w:t>Рыцарь</w:t>
      </w:r>
      <w:r w:rsidRPr="004B6614">
        <w:t xml:space="preserve"> </w:t>
      </w:r>
      <w:r>
        <w:t>Е.Д.</w:t>
      </w:r>
    </w:p>
    <w:p w14:paraId="520897E1" w14:textId="5BA33B1F" w:rsidR="00907D53" w:rsidRPr="00F470E7" w:rsidRDefault="00ED54C2" w:rsidP="00907D53">
      <w:pPr>
        <w:pStyle w:val="ac"/>
        <w:spacing w:after="0" w:line="276" w:lineRule="auto"/>
        <w:jc w:val="both"/>
        <w:rPr>
          <w:iCs/>
          <w:color w:val="000000"/>
        </w:rPr>
      </w:pPr>
      <w:r>
        <w:rPr>
          <w:iCs/>
          <w:color w:val="000000"/>
        </w:rPr>
        <w:t>4.</w:t>
      </w:r>
      <w:r w:rsidRPr="00ED54C2">
        <w:t xml:space="preserve"> </w:t>
      </w:r>
      <w:r w:rsidRPr="00ED54C2">
        <w:rPr>
          <w:iCs/>
          <w:color w:val="000000"/>
        </w:rPr>
        <w:t xml:space="preserve">Об определении ответственных лиц за сопровождение работы участковых избирательных комиссий </w:t>
      </w:r>
      <w:r>
        <w:rPr>
          <w:iCs/>
          <w:color w:val="000000"/>
        </w:rPr>
        <w:t>Гайнского</w:t>
      </w:r>
      <w:r w:rsidRPr="00ED54C2">
        <w:rPr>
          <w:iCs/>
          <w:color w:val="000000"/>
        </w:rPr>
        <w:t xml:space="preserve"> муниципального округа, применяющих технические средства подсчета голосов – комплекс обработки избирательных бюллетеней на выборах губернатора Пермского края, назначенных на 14 сентября 2025 года</w:t>
      </w:r>
    </w:p>
    <w:p w14:paraId="5D794760" w14:textId="77777777" w:rsidR="004B6614" w:rsidRDefault="00907D53" w:rsidP="004B6614">
      <w:pPr>
        <w:pStyle w:val="ac"/>
        <w:spacing w:after="0" w:line="276" w:lineRule="auto"/>
        <w:ind w:left="720"/>
        <w:jc w:val="both"/>
      </w:pPr>
      <w:r>
        <w:t xml:space="preserve">                                                                                                                  </w:t>
      </w:r>
      <w:r w:rsidR="004B6614">
        <w:t xml:space="preserve">       </w:t>
      </w:r>
      <w:r w:rsidR="004B6614">
        <w:t>Рыцарь</w:t>
      </w:r>
      <w:r w:rsidR="004B6614" w:rsidRPr="004B6614">
        <w:t xml:space="preserve"> </w:t>
      </w:r>
      <w:r w:rsidR="004B6614">
        <w:t>Е.Д.</w:t>
      </w:r>
      <w:r>
        <w:t xml:space="preserve">    </w:t>
      </w:r>
    </w:p>
    <w:p w14:paraId="4C3DAD6A" w14:textId="2D3E971C" w:rsidR="00907D53" w:rsidRPr="004B6614" w:rsidRDefault="004B6614" w:rsidP="004B6614">
      <w:pPr>
        <w:pStyle w:val="ac"/>
        <w:spacing w:after="0" w:line="276" w:lineRule="auto"/>
        <w:jc w:val="both"/>
      </w:pPr>
      <w:r>
        <w:t xml:space="preserve">5. </w:t>
      </w:r>
      <w:r w:rsidR="00907D53">
        <w:t>Разное.</w:t>
      </w:r>
      <w:r w:rsidR="00907D53">
        <w:rPr>
          <w:color w:val="000000"/>
        </w:rPr>
        <w:t xml:space="preserve">  </w:t>
      </w:r>
    </w:p>
    <w:p w14:paraId="30226E4F" w14:textId="5537E31D" w:rsidR="00907D53" w:rsidRDefault="00907D53" w:rsidP="004B6614">
      <w:pPr>
        <w:tabs>
          <w:tab w:val="center" w:pos="4677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EE8F50" w14:textId="77777777" w:rsidR="00907D53" w:rsidRDefault="00907D53" w:rsidP="00907D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CB5E5" w14:textId="77777777" w:rsidR="00907D53" w:rsidRPr="002B3A53" w:rsidRDefault="00907D53" w:rsidP="00907D53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      Е.Д. Рыцарь                   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6DAF71F" w14:textId="77777777" w:rsidR="00907D53" w:rsidRPr="002B3A53" w:rsidRDefault="00907D53" w:rsidP="00907D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14:paraId="09472D71" w14:textId="77777777" w:rsidR="00907D53" w:rsidRPr="002B3A53" w:rsidRDefault="00907D53" w:rsidP="00907D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                     </w:t>
      </w:r>
      <w:r w:rsidRPr="002B3A53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14:paraId="0AA6FEFA" w14:textId="77777777" w:rsidR="00907D53" w:rsidRPr="002B3A53" w:rsidRDefault="00907D53" w:rsidP="00907D53"/>
    <w:p w14:paraId="02B0039B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27C5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4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05"/>
    <w:rsid w:val="0010056A"/>
    <w:rsid w:val="004B6614"/>
    <w:rsid w:val="007379BE"/>
    <w:rsid w:val="00861805"/>
    <w:rsid w:val="00907D53"/>
    <w:rsid w:val="00BB2216"/>
    <w:rsid w:val="00C15C27"/>
    <w:rsid w:val="00ED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0F96"/>
  <w15:chartTrackingRefBased/>
  <w15:docId w15:val="{FA2F00E4-F90E-4E84-998C-CC2D4B49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D5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1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8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8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8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8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8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8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8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8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8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8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8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8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180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907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2025-08-29T13:16:00Z</dcterms:created>
  <dcterms:modified xsi:type="dcterms:W3CDTF">2025-08-29T13:41:00Z</dcterms:modified>
</cp:coreProperties>
</file>