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A53" w:rsidRPr="002B3A53" w:rsidRDefault="002B3A53" w:rsidP="002B3A53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ТЕРРИТОРИАЛЬНАЯ ИЗБИРАТЕЛЬНАЯ КОМИССИЯ</w:t>
      </w:r>
    </w:p>
    <w:p w:rsidR="002B3A53" w:rsidRPr="002B3A53" w:rsidRDefault="002B3A53" w:rsidP="002B3A53">
      <w:pPr>
        <w:spacing w:after="200" w:line="276" w:lineRule="auto"/>
        <w:jc w:val="center"/>
        <w:rPr>
          <w:rFonts w:eastAsiaTheme="minorEastAsia"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ГАЙНСКОГО МУНИЦИПАЛЬНОГО ОКРУГА</w:t>
      </w:r>
    </w:p>
    <w:p w:rsidR="002B3A53" w:rsidRPr="002B3A53" w:rsidRDefault="002B3A53" w:rsidP="002B3A53">
      <w:pPr>
        <w:tabs>
          <w:tab w:val="left" w:pos="720"/>
        </w:tabs>
        <w:spacing w:after="200" w:line="276" w:lineRule="auto"/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A53">
        <w:rPr>
          <w:rFonts w:eastAsiaTheme="minorEastAsia"/>
          <w:lang w:eastAsia="ru-RU"/>
        </w:rPr>
        <w:tab/>
      </w:r>
      <w:r w:rsidRPr="002B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Гайны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0.06.2025</w:t>
      </w:r>
    </w:p>
    <w:p w:rsidR="002B3A53" w:rsidRPr="002B3A53" w:rsidRDefault="002B3A53" w:rsidP="002B3A5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 w:rsidRPr="002B3A53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17 часов 20 минут</w:t>
      </w:r>
    </w:p>
    <w:p w:rsidR="002B3A53" w:rsidRPr="002B3A53" w:rsidRDefault="002B3A53" w:rsidP="002B3A5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2B3A53" w:rsidRP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2B3A53" w:rsidRDefault="002B3A53" w:rsidP="002B3A53"/>
    <w:p w:rsidR="002B3A53" w:rsidRPr="005A0BC2" w:rsidRDefault="002B3A53" w:rsidP="002B3A5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firstLine="567"/>
        <w:jc w:val="both"/>
        <w:rPr>
          <w:iCs/>
          <w:color w:val="000000"/>
        </w:rPr>
      </w:pPr>
      <w:r w:rsidRPr="005A0BC2">
        <w:rPr>
          <w:iCs/>
          <w:color w:val="000000"/>
        </w:rPr>
        <w:t>Об ответственном лице по организации закупок товаров, работ, услуг при подготовке и проведении выборов губернатора Пермского края.</w:t>
      </w:r>
    </w:p>
    <w:p w:rsidR="002B3A53" w:rsidRPr="005A0BC2" w:rsidRDefault="002B3A53" w:rsidP="002B3A53">
      <w:pPr>
        <w:pStyle w:val="a3"/>
        <w:spacing w:before="0" w:beforeAutospacing="0" w:after="0" w:afterAutospacing="0" w:line="276" w:lineRule="auto"/>
        <w:ind w:left="851"/>
        <w:jc w:val="right"/>
        <w:rPr>
          <w:iCs/>
          <w:color w:val="000000"/>
        </w:rPr>
      </w:pPr>
      <w:r w:rsidRPr="002B3A53">
        <w:t xml:space="preserve">Е.Д. Рыцарь                    </w:t>
      </w:r>
    </w:p>
    <w:p w:rsidR="002B3A53" w:rsidRPr="005A0BC2" w:rsidRDefault="002B3A53" w:rsidP="002B3A5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firstLine="567"/>
        <w:jc w:val="both"/>
        <w:rPr>
          <w:iCs/>
          <w:color w:val="000000"/>
        </w:rPr>
      </w:pPr>
      <w:r w:rsidRPr="005A0BC2">
        <w:rPr>
          <w:iCs/>
          <w:color w:val="000000"/>
        </w:rPr>
        <w:t>Об организации закупок товаров, работ, услуг при подготовке и проведении выборов губернатора Пермского края.</w:t>
      </w:r>
    </w:p>
    <w:p w:rsidR="002B3A53" w:rsidRPr="005A0BC2" w:rsidRDefault="002B3A53" w:rsidP="002B3A53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 w:rsidRPr="002B3A53">
        <w:t xml:space="preserve">Е.Д. Рыцарь                    </w:t>
      </w:r>
    </w:p>
    <w:p w:rsidR="002B3A53" w:rsidRPr="005A0BC2" w:rsidRDefault="002B3A53" w:rsidP="002B3A5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firstLine="567"/>
        <w:jc w:val="both"/>
        <w:rPr>
          <w:iCs/>
          <w:color w:val="000000"/>
        </w:rPr>
      </w:pPr>
      <w:r w:rsidRPr="005A0BC2">
        <w:rPr>
          <w:iCs/>
          <w:color w:val="000000"/>
        </w:rPr>
        <w:t>О распределении средств, выделенных из регионального бюджета на подготовку и проведение выборов губернатора Пермского края.</w:t>
      </w:r>
    </w:p>
    <w:p w:rsidR="002B3A53" w:rsidRPr="005A0BC2" w:rsidRDefault="002B3A53" w:rsidP="002B3A53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 w:rsidRPr="002B3A53">
        <w:t xml:space="preserve">Е.Д. Рыцарь                    </w:t>
      </w:r>
    </w:p>
    <w:p w:rsidR="002B3A53" w:rsidRPr="002B3A53" w:rsidRDefault="002B3A53" w:rsidP="002B3A5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firstLine="567"/>
        <w:jc w:val="both"/>
        <w:rPr>
          <w:iCs/>
          <w:color w:val="000000"/>
        </w:rPr>
      </w:pPr>
      <w:r w:rsidRPr="005A0BC2">
        <w:rPr>
          <w:iCs/>
          <w:color w:val="000000"/>
        </w:rPr>
        <w:t>Об утверждении плана закупок товаров, работ, услуг при подготовке и проведении выборов губернатора Пермского края.</w:t>
      </w:r>
    </w:p>
    <w:p w:rsidR="002B3A53" w:rsidRPr="005A0BC2" w:rsidRDefault="002B3A53" w:rsidP="002B3A53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 w:rsidRPr="002B3A53">
        <w:t xml:space="preserve">Е.Д. Рыцарь                    </w:t>
      </w:r>
    </w:p>
    <w:p w:rsidR="002B3A53" w:rsidRPr="005A0BC2" w:rsidRDefault="002B3A53" w:rsidP="002B3A5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firstLine="567"/>
        <w:jc w:val="both"/>
        <w:rPr>
          <w:color w:val="000000"/>
        </w:rPr>
      </w:pPr>
      <w:r w:rsidRPr="005A0BC2">
        <w:rPr>
          <w:iCs/>
          <w:color w:val="000000"/>
        </w:rPr>
        <w:t xml:space="preserve">Об утверждении графика работы членов </w:t>
      </w:r>
      <w:r w:rsidRPr="005A0BC2">
        <w:rPr>
          <w:color w:val="000000"/>
        </w:rPr>
        <w:t xml:space="preserve">территориальной избирательной комиссии </w:t>
      </w:r>
      <w:r>
        <w:rPr>
          <w:color w:val="000000"/>
        </w:rPr>
        <w:t>Гайнского</w:t>
      </w:r>
      <w:r w:rsidRPr="005A0BC2">
        <w:rPr>
          <w:color w:val="000000"/>
        </w:rPr>
        <w:t xml:space="preserve"> муниципального округа</w:t>
      </w:r>
      <w:r w:rsidRPr="005A0BC2">
        <w:rPr>
          <w:iCs/>
          <w:color w:val="000000"/>
        </w:rPr>
        <w:t xml:space="preserve"> по выборам губернатора Пермского края на июль 2025 года.</w:t>
      </w:r>
    </w:p>
    <w:p w:rsidR="002B3A53" w:rsidRDefault="002B3A53" w:rsidP="002231EA">
      <w:pPr>
        <w:pStyle w:val="a3"/>
        <w:tabs>
          <w:tab w:val="left" w:pos="8175"/>
          <w:tab w:val="right" w:pos="9355"/>
        </w:tabs>
        <w:spacing w:before="0" w:beforeAutospacing="0" w:after="0" w:afterAutospacing="0" w:line="276" w:lineRule="auto"/>
        <w:ind w:left="284"/>
      </w:pPr>
      <w:r>
        <w:rPr>
          <w:iCs/>
          <w:color w:val="000000"/>
        </w:rPr>
        <w:t xml:space="preserve">                                                                                                                                  </w:t>
      </w:r>
      <w:r w:rsidRPr="002B3A53">
        <w:t xml:space="preserve">Е.Д. Рыцарь     </w:t>
      </w:r>
      <w:bookmarkStart w:id="0" w:name="_GoBack"/>
      <w:bookmarkEnd w:id="0"/>
    </w:p>
    <w:p w:rsidR="002B3A53" w:rsidRPr="002B3A53" w:rsidRDefault="002B3A53" w:rsidP="002B3A5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A53">
        <w:rPr>
          <w:rFonts w:ascii="Times New Roman" w:hAnsi="Times New Roman" w:cs="Times New Roman"/>
          <w:sz w:val="24"/>
          <w:szCs w:val="24"/>
        </w:rPr>
        <w:t xml:space="preserve">                 6.</w:t>
      </w:r>
      <w:r>
        <w:t xml:space="preserve">  </w:t>
      </w:r>
      <w:r w:rsidRPr="002B3A53">
        <w:rPr>
          <w:rFonts w:ascii="Times New Roman" w:eastAsia="Times New Roman" w:hAnsi="Times New Roman" w:cs="Times New Roman"/>
          <w:sz w:val="24"/>
          <w:szCs w:val="24"/>
        </w:rPr>
        <w:t xml:space="preserve">Об отчёте по выполнению плана работы территориальной избирательной комиссии Гайнского муниципального округа за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июнь </w:t>
      </w:r>
      <w:r w:rsidRPr="002B3A53">
        <w:rPr>
          <w:rFonts w:ascii="Times New Roman" w:eastAsia="Times New Roman" w:hAnsi="Times New Roman" w:cs="Times New Roman"/>
          <w:sz w:val="24"/>
          <w:szCs w:val="24"/>
        </w:rPr>
        <w:t>2025 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B3A5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B3A53" w:rsidRPr="002B3A53" w:rsidRDefault="002B3A53" w:rsidP="002B3A53">
      <w:pPr>
        <w:pStyle w:val="a3"/>
        <w:tabs>
          <w:tab w:val="left" w:pos="7860"/>
        </w:tabs>
        <w:spacing w:before="0" w:beforeAutospacing="0" w:after="0" w:afterAutospacing="0" w:line="276" w:lineRule="auto"/>
        <w:ind w:left="284"/>
        <w:rPr>
          <w:color w:val="000000"/>
        </w:rPr>
      </w:pPr>
      <w:r>
        <w:rPr>
          <w:color w:val="000000"/>
        </w:rPr>
        <w:tab/>
      </w:r>
      <w:r w:rsidRPr="002B3A53">
        <w:t xml:space="preserve">Е.Д. Рыцарь                    </w:t>
      </w:r>
    </w:p>
    <w:p w:rsidR="002B3A53" w:rsidRPr="005A0BC2" w:rsidRDefault="002B3A53" w:rsidP="002B3A53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</w:rPr>
      </w:pPr>
      <w:r>
        <w:rPr>
          <w:iCs/>
          <w:color w:val="000000"/>
        </w:rPr>
        <w:t>7</w:t>
      </w:r>
      <w:r w:rsidRPr="005A0BC2">
        <w:rPr>
          <w:iCs/>
          <w:color w:val="000000"/>
        </w:rPr>
        <w:t xml:space="preserve">. О плане работы </w:t>
      </w:r>
      <w:r w:rsidRPr="005A0BC2">
        <w:t xml:space="preserve">территориальной избирательной комиссии </w:t>
      </w:r>
      <w:r>
        <w:t xml:space="preserve">Гайнского </w:t>
      </w:r>
      <w:r w:rsidRPr="005A0BC2">
        <w:t>муниципального округа на июль 2025 года.</w:t>
      </w:r>
    </w:p>
    <w:p w:rsidR="002B3A53" w:rsidRPr="005A0BC2" w:rsidRDefault="002B3A53" w:rsidP="002B3A53">
      <w:pPr>
        <w:pStyle w:val="a3"/>
        <w:tabs>
          <w:tab w:val="left" w:pos="8055"/>
        </w:tabs>
        <w:spacing w:before="0" w:beforeAutospacing="0" w:after="0" w:afterAutospacing="0" w:line="276" w:lineRule="auto"/>
        <w:rPr>
          <w:i/>
          <w:iCs/>
          <w:color w:val="000000"/>
        </w:rPr>
      </w:pPr>
      <w:r>
        <w:rPr>
          <w:i/>
          <w:iCs/>
          <w:color w:val="000000"/>
        </w:rPr>
        <w:tab/>
      </w:r>
      <w:r w:rsidRPr="002B3A53">
        <w:t xml:space="preserve">Е.Д. Рыцарь                    </w:t>
      </w:r>
    </w:p>
    <w:p w:rsidR="002B3A53" w:rsidRPr="002B3A53" w:rsidRDefault="002B3A53" w:rsidP="002B3A53">
      <w:pPr>
        <w:tabs>
          <w:tab w:val="center" w:pos="4677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8. Разное.</w:t>
      </w:r>
    </w:p>
    <w:p w:rsid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A53" w:rsidRP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      Е.Д. Рыцарь                   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B3A53" w:rsidRPr="002B3A53" w:rsidRDefault="002B3A53" w:rsidP="002B3A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2B3A53" w:rsidRPr="002B3A53" w:rsidRDefault="002B3A53" w:rsidP="002B3A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                         </w:t>
      </w:r>
      <w:r w:rsidRPr="002B3A53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1C7941" w:rsidRPr="002B3A53" w:rsidRDefault="001C7941" w:rsidP="002B3A53"/>
    <w:sectPr w:rsidR="001C7941" w:rsidRPr="002B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227C5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F49"/>
    <w:rsid w:val="000E1F49"/>
    <w:rsid w:val="001C7941"/>
    <w:rsid w:val="002231EA"/>
    <w:rsid w:val="002B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11E1F-8949-4237-8E62-14493C8F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3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3A53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3</cp:revision>
  <dcterms:created xsi:type="dcterms:W3CDTF">2025-06-30T04:33:00Z</dcterms:created>
  <dcterms:modified xsi:type="dcterms:W3CDTF">2025-06-30T04:45:00Z</dcterms:modified>
</cp:coreProperties>
</file>