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11B" w:rsidRDefault="00A2511B" w:rsidP="00A2511B">
      <w:pPr>
        <w:rPr>
          <w:rFonts w:eastAsiaTheme="minorEastAsia" w:cstheme="minorBidi"/>
          <w:b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ТЕРРИТОРИАЛЬНАЯ ИЗБИРАТЕЛЬНАЯ КОМИССИЯ</w:t>
      </w:r>
    </w:p>
    <w:p w:rsidR="00A2511B" w:rsidRDefault="00A2511B" w:rsidP="00A2511B">
      <w:pPr>
        <w:spacing w:after="200" w:line="276" w:lineRule="auto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ГАЙНСКОГО МУНИЦИПАЛЬНОГО ОКРУГА</w:t>
      </w:r>
    </w:p>
    <w:p w:rsidR="00A2511B" w:rsidRDefault="00A2511B" w:rsidP="00A2511B">
      <w:pPr>
        <w:tabs>
          <w:tab w:val="left" w:pos="720"/>
        </w:tabs>
        <w:spacing w:after="200" w:line="276" w:lineRule="auto"/>
        <w:ind w:firstLine="360"/>
        <w:outlineLvl w:val="0"/>
        <w:rPr>
          <w:rFonts w:eastAsia="Times New Roman"/>
          <w:b/>
          <w:sz w:val="24"/>
          <w:szCs w:val="24"/>
          <w:lang w:eastAsia="ru-RU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ru-RU"/>
        </w:rPr>
        <w:tab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:rsidR="00A2511B" w:rsidRDefault="00A2511B" w:rsidP="00A2511B">
      <w:pPr>
        <w:tabs>
          <w:tab w:val="left" w:pos="720"/>
        </w:tabs>
        <w:ind w:firstLine="360"/>
        <w:rPr>
          <w:rFonts w:eastAsia="Times New Roman"/>
          <w:bCs/>
          <w:lang w:eastAsia="ru-RU"/>
        </w:rPr>
      </w:pPr>
    </w:p>
    <w:p w:rsidR="00A2511B" w:rsidRDefault="00A2511B" w:rsidP="00A2511B">
      <w:pPr>
        <w:tabs>
          <w:tab w:val="left" w:pos="720"/>
        </w:tabs>
        <w:ind w:firstLine="360"/>
        <w:jc w:val="lef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п. Гайны</w:t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              № 13</w:t>
      </w:r>
      <w:r>
        <w:rPr>
          <w:rFonts w:eastAsia="Times New Roman"/>
          <w:bCs/>
          <w:sz w:val="24"/>
          <w:szCs w:val="24"/>
          <w:lang w:eastAsia="ru-RU"/>
        </w:rPr>
        <w:t>4</w:t>
      </w:r>
      <w:r>
        <w:rPr>
          <w:rFonts w:eastAsia="Times New Roman"/>
          <w:bCs/>
          <w:sz w:val="24"/>
          <w:szCs w:val="24"/>
          <w:lang w:eastAsia="ru-RU"/>
        </w:rPr>
        <w:t xml:space="preserve">         </w:t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</w:t>
      </w:r>
      <w:r>
        <w:rPr>
          <w:rFonts w:eastAsia="Times New Roman"/>
          <w:bCs/>
          <w:sz w:val="24"/>
          <w:szCs w:val="24"/>
          <w:lang w:eastAsia="ru-RU"/>
        </w:rPr>
        <w:t>1</w:t>
      </w:r>
      <w:r>
        <w:rPr>
          <w:rFonts w:eastAsia="Times New Roman"/>
          <w:bCs/>
          <w:sz w:val="24"/>
          <w:szCs w:val="24"/>
          <w:lang w:eastAsia="ru-RU"/>
        </w:rPr>
        <w:t>0.0</w:t>
      </w:r>
      <w:r>
        <w:rPr>
          <w:rFonts w:eastAsia="Times New Roman"/>
          <w:bCs/>
          <w:sz w:val="24"/>
          <w:szCs w:val="24"/>
          <w:lang w:eastAsia="ru-RU"/>
        </w:rPr>
        <w:t>8</w:t>
      </w:r>
      <w:r>
        <w:rPr>
          <w:rFonts w:eastAsia="Times New Roman"/>
          <w:bCs/>
          <w:sz w:val="24"/>
          <w:szCs w:val="24"/>
          <w:lang w:eastAsia="ru-RU"/>
        </w:rPr>
        <w:t>.2021года</w:t>
      </w:r>
    </w:p>
    <w:p w:rsidR="00A2511B" w:rsidRDefault="00A2511B" w:rsidP="00A2511B">
      <w:pPr>
        <w:tabs>
          <w:tab w:val="left" w:pos="720"/>
        </w:tabs>
        <w:jc w:val="left"/>
        <w:outlineLvl w:val="0"/>
        <w:rPr>
          <w:rFonts w:eastAsia="Times New Roman"/>
          <w:b/>
          <w:bCs/>
          <w:lang w:eastAsia="ru-RU"/>
        </w:rPr>
      </w:pPr>
    </w:p>
    <w:p w:rsidR="00A2511B" w:rsidRDefault="00A2511B" w:rsidP="00A2511B">
      <w:pPr>
        <w:tabs>
          <w:tab w:val="left" w:pos="720"/>
        </w:tabs>
        <w:ind w:firstLine="360"/>
        <w:outlineLvl w:val="0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                                                           Начало заседания в</w:t>
      </w:r>
      <w:r>
        <w:rPr>
          <w:rFonts w:eastAsia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/>
          <w:bCs/>
          <w:sz w:val="24"/>
          <w:szCs w:val="24"/>
          <w:u w:val="single"/>
          <w:lang w:eastAsia="ru-RU"/>
        </w:rPr>
        <w:t>17 часов 00 минут</w:t>
      </w:r>
    </w:p>
    <w:p w:rsidR="00A2511B" w:rsidRDefault="00A2511B" w:rsidP="00A2511B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firstLine="426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            Место проведения: Актовый зал администрации округа</w:t>
      </w:r>
    </w:p>
    <w:p w:rsidR="00A2511B" w:rsidRDefault="00A2511B" w:rsidP="00A2511B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:rsidR="00A2511B" w:rsidRDefault="00A2511B" w:rsidP="00A2511B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A2511B" w:rsidRDefault="00A2511B" w:rsidP="00A2511B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A2511B" w:rsidRPr="009755F8" w:rsidRDefault="00A2511B" w:rsidP="00A2511B">
      <w:pPr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</w:t>
      </w:r>
      <w:r w:rsidRPr="009755F8">
        <w:rPr>
          <w:rFonts w:eastAsiaTheme="minorHAnsi"/>
          <w:sz w:val="24"/>
          <w:szCs w:val="24"/>
        </w:rPr>
        <w:t xml:space="preserve">1.   </w:t>
      </w:r>
      <w:r w:rsidRPr="00A2511B">
        <w:rPr>
          <w:rFonts w:eastAsiaTheme="minorHAnsi"/>
          <w:sz w:val="24"/>
          <w:szCs w:val="24"/>
        </w:rPr>
        <w:t>О привлечении граждан к выполнению работ, оказанию услуг, связанных с подготовкой и проведением выборов депутатов Законодательного Собрания Пермского края четвертого созыва, по гражданско-правовым договорам в участковых избирательных комиссиях</w:t>
      </w:r>
      <w:r w:rsidRPr="009755F8">
        <w:rPr>
          <w:rFonts w:eastAsiaTheme="minorHAnsi"/>
          <w:sz w:val="24"/>
          <w:szCs w:val="24"/>
        </w:rPr>
        <w:t xml:space="preserve">.   </w:t>
      </w:r>
    </w:p>
    <w:p w:rsidR="00A2511B" w:rsidRPr="009755F8" w:rsidRDefault="00A2511B" w:rsidP="00A2511B">
      <w:pPr>
        <w:jc w:val="right"/>
        <w:rPr>
          <w:rFonts w:eastAsiaTheme="minorHAnsi"/>
          <w:sz w:val="24"/>
          <w:szCs w:val="24"/>
        </w:rPr>
      </w:pPr>
      <w:r w:rsidRPr="009755F8">
        <w:rPr>
          <w:rFonts w:eastAsiaTheme="minorHAnsi"/>
          <w:sz w:val="24"/>
          <w:szCs w:val="24"/>
        </w:rPr>
        <w:t>Е.Д. Рыцарь</w:t>
      </w:r>
    </w:p>
    <w:p w:rsidR="00A2511B" w:rsidRPr="009755F8" w:rsidRDefault="00A2511B" w:rsidP="00A2511B">
      <w:pPr>
        <w:jc w:val="both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Theme="minorHAnsi"/>
          <w:sz w:val="24"/>
          <w:szCs w:val="24"/>
        </w:rPr>
        <w:t xml:space="preserve">2.  </w:t>
      </w:r>
      <w:r w:rsidRPr="009755F8">
        <w:rPr>
          <w:rFonts w:eastAsia="Times New Roman"/>
          <w:sz w:val="24"/>
          <w:szCs w:val="24"/>
          <w:lang w:eastAsia="ru-RU"/>
        </w:rPr>
        <w:t xml:space="preserve">   </w:t>
      </w:r>
      <w:r w:rsidRPr="00A2511B">
        <w:rPr>
          <w:rFonts w:eastAsia="Times New Roman"/>
          <w:sz w:val="24"/>
          <w:szCs w:val="24"/>
          <w:lang w:eastAsia="ru-RU"/>
        </w:rPr>
        <w:t>О привлечении граждан к выполнению работ, оказанию услуг, связанных с подготовкой и проведением выборов депутатов Законодательного Собрания Пермского края четвертого созыва, по гражданско-правовым договорам</w:t>
      </w:r>
      <w:r>
        <w:rPr>
          <w:rFonts w:eastAsia="Times New Roman"/>
          <w:sz w:val="24"/>
          <w:szCs w:val="24"/>
          <w:lang w:eastAsia="ru-RU"/>
        </w:rPr>
        <w:t xml:space="preserve"> в территориальной избирательной комиссии</w:t>
      </w:r>
      <w:r w:rsidRPr="009755F8">
        <w:rPr>
          <w:rFonts w:eastAsia="Times New Roman"/>
          <w:sz w:val="24"/>
          <w:szCs w:val="24"/>
          <w:lang w:eastAsia="ru-RU"/>
        </w:rPr>
        <w:t>.</w:t>
      </w:r>
    </w:p>
    <w:p w:rsidR="00A2511B" w:rsidRPr="009755F8" w:rsidRDefault="00A2511B" w:rsidP="00A2511B">
      <w:pPr>
        <w:tabs>
          <w:tab w:val="left" w:pos="420"/>
          <w:tab w:val="left" w:pos="567"/>
        </w:tabs>
        <w:jc w:val="right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="Times New Roman"/>
          <w:sz w:val="24"/>
          <w:szCs w:val="24"/>
          <w:lang w:eastAsia="ru-RU"/>
        </w:rPr>
        <w:t>Е.Д.  Рыцарь</w:t>
      </w:r>
    </w:p>
    <w:p w:rsidR="00C8008A" w:rsidRDefault="00A2511B" w:rsidP="00A2511B">
      <w:pPr>
        <w:pStyle w:val="a6"/>
        <w:rPr>
          <w:rFonts w:ascii="Times New Roman" w:hAnsi="Times New Roman"/>
          <w:sz w:val="24"/>
          <w:szCs w:val="24"/>
          <w:lang w:eastAsia="ru-RU" w:bidi="ru-RU"/>
        </w:rPr>
      </w:pPr>
      <w:r w:rsidRPr="009755F8">
        <w:rPr>
          <w:rFonts w:ascii="Times New Roman" w:eastAsiaTheme="minorHAnsi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  <w:lang w:eastAsia="ru-RU" w:bidi="ru-RU"/>
        </w:rPr>
        <w:t xml:space="preserve"> </w:t>
      </w:r>
      <w:r w:rsidR="00C8008A" w:rsidRPr="00C8008A">
        <w:rPr>
          <w:rFonts w:ascii="Times New Roman" w:hAnsi="Times New Roman"/>
          <w:sz w:val="24"/>
          <w:szCs w:val="24"/>
          <w:lang w:eastAsia="ru-RU" w:bidi="ru-RU"/>
        </w:rPr>
        <w:t xml:space="preserve">О предложении кандидатур </w:t>
      </w:r>
      <w:proofErr w:type="gramStart"/>
      <w:r w:rsidR="00C8008A" w:rsidRPr="00C8008A">
        <w:rPr>
          <w:rFonts w:ascii="Times New Roman" w:hAnsi="Times New Roman"/>
          <w:sz w:val="24"/>
          <w:szCs w:val="24"/>
          <w:lang w:eastAsia="ru-RU" w:bidi="ru-RU"/>
        </w:rPr>
        <w:t xml:space="preserve">для </w:t>
      </w:r>
      <w:r w:rsidR="00C8008A">
        <w:rPr>
          <w:rFonts w:ascii="Times New Roman" w:hAnsi="Times New Roman"/>
          <w:sz w:val="24"/>
          <w:szCs w:val="24"/>
          <w:lang w:eastAsia="ru-RU" w:bidi="ru-RU"/>
        </w:rPr>
        <w:t xml:space="preserve"> </w:t>
      </w:r>
      <w:bookmarkStart w:id="0" w:name="_GoBack"/>
      <w:bookmarkEnd w:id="0"/>
      <w:r w:rsidR="00C8008A" w:rsidRPr="00C8008A">
        <w:rPr>
          <w:rFonts w:ascii="Times New Roman" w:hAnsi="Times New Roman"/>
          <w:sz w:val="24"/>
          <w:szCs w:val="24"/>
          <w:lang w:eastAsia="ru-RU" w:bidi="ru-RU"/>
        </w:rPr>
        <w:t>зачисления</w:t>
      </w:r>
      <w:proofErr w:type="gramEnd"/>
      <w:r w:rsidR="00C8008A" w:rsidRPr="00C8008A">
        <w:rPr>
          <w:rFonts w:ascii="Times New Roman" w:hAnsi="Times New Roman"/>
          <w:sz w:val="24"/>
          <w:szCs w:val="24"/>
          <w:lang w:eastAsia="ru-RU" w:bidi="ru-RU"/>
        </w:rPr>
        <w:t xml:space="preserve"> в   резерв   составов участковых        избирательных комиссий</w:t>
      </w:r>
    </w:p>
    <w:p w:rsidR="00A2511B" w:rsidRPr="00A2511B" w:rsidRDefault="00A2511B" w:rsidP="00C8008A">
      <w:pPr>
        <w:tabs>
          <w:tab w:val="left" w:pos="420"/>
          <w:tab w:val="left" w:pos="567"/>
        </w:tabs>
        <w:jc w:val="both"/>
        <w:rPr>
          <w:rFonts w:eastAsia="Times New Roman"/>
          <w:sz w:val="24"/>
          <w:szCs w:val="24"/>
          <w:lang w:eastAsia="ru-RU"/>
        </w:rPr>
      </w:pPr>
    </w:p>
    <w:p w:rsidR="00C8008A" w:rsidRPr="009755F8" w:rsidRDefault="00C8008A" w:rsidP="00C8008A">
      <w:pPr>
        <w:pStyle w:val="a6"/>
        <w:rPr>
          <w:rFonts w:ascii="Times New Roman" w:hAnsi="Times New Roman"/>
          <w:sz w:val="24"/>
          <w:szCs w:val="24"/>
          <w:lang w:eastAsia="ru-RU" w:bidi="ru-RU"/>
        </w:rPr>
      </w:pPr>
      <w:r>
        <w:rPr>
          <w:rFonts w:eastAsia="Times New Roman"/>
          <w:sz w:val="24"/>
          <w:szCs w:val="24"/>
          <w:lang w:eastAsia="ru-RU"/>
        </w:rPr>
        <w:t>4.</w:t>
      </w:r>
      <w:r w:rsidRPr="00C800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2511B">
        <w:rPr>
          <w:rFonts w:ascii="Times New Roman" w:eastAsia="Times New Roman" w:hAnsi="Times New Roman"/>
          <w:sz w:val="24"/>
          <w:szCs w:val="24"/>
          <w:lang w:eastAsia="ru-RU"/>
        </w:rPr>
        <w:t>Разное.</w:t>
      </w:r>
    </w:p>
    <w:p w:rsidR="00A2511B" w:rsidRPr="009755F8" w:rsidRDefault="00A2511B" w:rsidP="00A2511B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A2511B" w:rsidRPr="009755F8" w:rsidRDefault="00A2511B" w:rsidP="00A2511B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="Times New Roman"/>
          <w:sz w:val="24"/>
          <w:szCs w:val="24"/>
          <w:lang w:eastAsia="ru-RU"/>
        </w:rPr>
        <w:t xml:space="preserve">Председатель комиссии                                                                                        Е.Д. Рыцарь                    </w:t>
      </w:r>
      <w:r w:rsidRPr="009755F8">
        <w:rPr>
          <w:rFonts w:eastAsia="Times New Roman"/>
          <w:sz w:val="24"/>
          <w:szCs w:val="24"/>
          <w:lang w:eastAsia="ru-RU"/>
        </w:rPr>
        <w:tab/>
      </w:r>
    </w:p>
    <w:p w:rsidR="00A2511B" w:rsidRPr="009755F8" w:rsidRDefault="00A2511B" w:rsidP="00A2511B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</w:p>
    <w:p w:rsidR="00A2511B" w:rsidRPr="009755F8" w:rsidRDefault="00A2511B" w:rsidP="00A2511B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  <w:r w:rsidRPr="009755F8">
        <w:rPr>
          <w:rFonts w:eastAsiaTheme="minorEastAsia"/>
          <w:b/>
          <w:i/>
          <w:sz w:val="24"/>
          <w:szCs w:val="24"/>
          <w:lang w:eastAsia="ru-RU"/>
        </w:rPr>
        <w:t xml:space="preserve">               </w:t>
      </w:r>
      <w:r w:rsidRPr="009755F8">
        <w:rPr>
          <w:rFonts w:eastAsiaTheme="minorEastAsia"/>
          <w:i/>
          <w:sz w:val="24"/>
          <w:szCs w:val="24"/>
          <w:lang w:eastAsia="ru-RU"/>
        </w:rPr>
        <w:t>В повестку дня заседания могут быть внесены изменения</w:t>
      </w:r>
    </w:p>
    <w:p w:rsidR="00A2511B" w:rsidRDefault="00A2511B" w:rsidP="00A2511B"/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52D"/>
    <w:rsid w:val="0032752D"/>
    <w:rsid w:val="00A2511B"/>
    <w:rsid w:val="00C40560"/>
    <w:rsid w:val="00C8008A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A661B4-E5E5-449A-9CAE-66229DC9C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11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2</cp:revision>
  <dcterms:created xsi:type="dcterms:W3CDTF">2021-08-09T06:11:00Z</dcterms:created>
  <dcterms:modified xsi:type="dcterms:W3CDTF">2021-08-09T09:26:00Z</dcterms:modified>
</cp:coreProperties>
</file>