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21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380"/>
        <w:gridCol w:w="3831"/>
        <w:gridCol w:w="3374"/>
        <w:gridCol w:w="36"/>
      </w:tblGrid>
      <w:tr w:rsidR="00466A44" w14:paraId="467EF71D" w14:textId="77777777" w:rsidTr="00CB33EE">
        <w:trPr>
          <w:gridAfter w:val="1"/>
          <w:wAfter w:w="36" w:type="dxa"/>
          <w:trHeight w:val="1135"/>
        </w:trPr>
        <w:tc>
          <w:tcPr>
            <w:tcW w:w="9585" w:type="dxa"/>
            <w:gridSpan w:val="3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44E672C8" w14:textId="77777777" w:rsidR="00466A44" w:rsidRDefault="00466A44" w:rsidP="00CB33EE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14:paraId="57CE3287" w14:textId="77777777" w:rsidR="00466A44" w:rsidRDefault="00466A44" w:rsidP="00CB33EE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ГАЙНСКОГО МУНИЦИПАЛЬНОГО ОКРУГА</w:t>
            </w:r>
          </w:p>
          <w:p w14:paraId="1C755703" w14:textId="77777777" w:rsidR="00466A44" w:rsidRDefault="00466A44" w:rsidP="00CB33EE">
            <w:pPr>
              <w:jc w:val="center"/>
              <w:rPr>
                <w:b/>
                <w:bCs/>
                <w:lang w:eastAsia="en-US"/>
              </w:rPr>
            </w:pPr>
          </w:p>
          <w:p w14:paraId="5C97CC21" w14:textId="77777777" w:rsidR="00466A44" w:rsidRDefault="00466A44" w:rsidP="00CB33EE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Р Е Ш Е Н И Е</w:t>
            </w:r>
          </w:p>
        </w:tc>
      </w:tr>
      <w:tr w:rsidR="00466A44" w14:paraId="6AAD952F" w14:textId="77777777" w:rsidTr="00CB33EE">
        <w:trPr>
          <w:trHeight w:val="443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DAE74F" w14:textId="77777777" w:rsidR="00466A44" w:rsidRDefault="00466A44" w:rsidP="00CB33EE">
            <w:pPr>
              <w:spacing w:after="200" w:line="276" w:lineRule="auto"/>
              <w:rPr>
                <w:b/>
                <w:sz w:val="28"/>
                <w:szCs w:val="28"/>
                <w:u w:val="single"/>
                <w:lang w:eastAsia="en-US"/>
              </w:rPr>
            </w:pPr>
            <w:r>
              <w:rPr>
                <w:b/>
                <w:sz w:val="28"/>
                <w:szCs w:val="28"/>
                <w:u w:val="single"/>
                <w:lang w:eastAsia="en-US"/>
              </w:rPr>
              <w:t>27.08.2026</w:t>
            </w:r>
          </w:p>
        </w:tc>
        <w:tc>
          <w:tcPr>
            <w:tcW w:w="3831" w:type="dxa"/>
            <w:tcBorders>
              <w:top w:val="nil"/>
              <w:left w:val="nil"/>
              <w:bottom w:val="nil"/>
              <w:right w:val="nil"/>
            </w:tcBorders>
          </w:tcPr>
          <w:p w14:paraId="5BE87805" w14:textId="77777777" w:rsidR="00466A44" w:rsidRDefault="00466A44" w:rsidP="00CB33EE">
            <w:pPr>
              <w:pStyle w:val="af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00514C1C" w14:textId="77777777" w:rsidR="00466A44" w:rsidRDefault="00466A44" w:rsidP="00CB33EE">
            <w:pPr>
              <w:pStyle w:val="af0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п. Гайны</w:t>
            </w:r>
          </w:p>
        </w:tc>
        <w:tc>
          <w:tcPr>
            <w:tcW w:w="341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9E17E0D" w14:textId="08BC6A0D" w:rsidR="00466A44" w:rsidRPr="00CE644C" w:rsidRDefault="00466A44" w:rsidP="00CB33EE">
            <w:pPr>
              <w:spacing w:after="200" w:line="276" w:lineRule="auto"/>
              <w:jc w:val="center"/>
              <w:rPr>
                <w:b/>
                <w:sz w:val="28"/>
                <w:szCs w:val="28"/>
                <w:u w:val="single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                    </w:t>
            </w:r>
            <w:r w:rsidRPr="00CE644C">
              <w:rPr>
                <w:b/>
                <w:sz w:val="28"/>
                <w:szCs w:val="28"/>
                <w:u w:val="single"/>
                <w:lang w:eastAsia="en-US"/>
              </w:rPr>
              <w:t>№</w:t>
            </w:r>
            <w:r>
              <w:rPr>
                <w:b/>
                <w:sz w:val="28"/>
                <w:szCs w:val="28"/>
                <w:u w:val="single"/>
                <w:lang w:eastAsia="en-US"/>
              </w:rPr>
              <w:t>90</w:t>
            </w:r>
            <w:r w:rsidRPr="00CE644C">
              <w:rPr>
                <w:b/>
                <w:sz w:val="28"/>
                <w:szCs w:val="28"/>
                <w:u w:val="single"/>
                <w:lang w:eastAsia="en-US"/>
              </w:rPr>
              <w:t>/0</w:t>
            </w:r>
            <w:r w:rsidR="008A58B1">
              <w:rPr>
                <w:b/>
                <w:sz w:val="28"/>
                <w:szCs w:val="28"/>
                <w:u w:val="single"/>
                <w:lang w:eastAsia="en-US"/>
              </w:rPr>
              <w:t>5</w:t>
            </w:r>
            <w:r w:rsidRPr="00CE644C">
              <w:rPr>
                <w:b/>
                <w:sz w:val="28"/>
                <w:szCs w:val="28"/>
                <w:u w:val="single"/>
                <w:lang w:eastAsia="en-US"/>
              </w:rPr>
              <w:t>-4</w:t>
            </w:r>
          </w:p>
        </w:tc>
      </w:tr>
    </w:tbl>
    <w:p w14:paraId="204119D9" w14:textId="77777777" w:rsidR="00466A44" w:rsidRPr="005810D5" w:rsidRDefault="00466A44" w:rsidP="00466A44">
      <w:pPr>
        <w:jc w:val="center"/>
        <w:rPr>
          <w:b/>
          <w:bCs/>
          <w:sz w:val="10"/>
          <w:szCs w:val="10"/>
        </w:rPr>
      </w:pPr>
    </w:p>
    <w:p w14:paraId="7C895147" w14:textId="77777777" w:rsidR="00466A44" w:rsidRDefault="00466A44" w:rsidP="00466A44">
      <w:pPr>
        <w:ind w:firstLine="709"/>
        <w:jc w:val="center"/>
        <w:rPr>
          <w:b/>
          <w:bCs/>
          <w:sz w:val="28"/>
          <w:szCs w:val="28"/>
        </w:rPr>
      </w:pPr>
    </w:p>
    <w:p w14:paraId="339A6DC8" w14:textId="71044909" w:rsidR="00466A44" w:rsidRDefault="00466A44" w:rsidP="00466A44">
      <w:pPr>
        <w:tabs>
          <w:tab w:val="left" w:pos="1694"/>
        </w:tabs>
        <w:spacing w:line="322" w:lineRule="exact"/>
        <w:ind w:right="566"/>
        <w:jc w:val="center"/>
        <w:rPr>
          <w:rFonts w:eastAsiaTheme="minorHAnsi"/>
          <w:b/>
          <w:color w:val="000000"/>
          <w:sz w:val="26"/>
          <w:szCs w:val="26"/>
          <w:lang w:bidi="ru-RU"/>
        </w:rPr>
      </w:pPr>
      <w:r w:rsidRPr="00D5012A">
        <w:rPr>
          <w:rFonts w:eastAsia="Calibri"/>
          <w:b/>
          <w:color w:val="000000"/>
          <w:sz w:val="26"/>
          <w:szCs w:val="26"/>
          <w:lang w:bidi="ru-RU"/>
        </w:rPr>
        <w:t xml:space="preserve">О распределении избирательных бюллетеней для голосования на выборах депутатов </w:t>
      </w:r>
      <w:r w:rsidRPr="005A5F90">
        <w:rPr>
          <w:rFonts w:eastAsiaTheme="minorHAnsi"/>
          <w:b/>
          <w:color w:val="000000"/>
          <w:sz w:val="26"/>
          <w:szCs w:val="26"/>
          <w:lang w:bidi="ru-RU"/>
        </w:rPr>
        <w:t xml:space="preserve">Законодательного Собрания Пермского края </w:t>
      </w:r>
      <w:r>
        <w:rPr>
          <w:rFonts w:eastAsiaTheme="minorHAnsi"/>
          <w:b/>
          <w:color w:val="000000"/>
          <w:sz w:val="26"/>
          <w:szCs w:val="26"/>
          <w:lang w:bidi="ru-RU"/>
        </w:rPr>
        <w:t>пя</w:t>
      </w:r>
      <w:r w:rsidRPr="005A5F90">
        <w:rPr>
          <w:rFonts w:eastAsiaTheme="minorHAnsi"/>
          <w:b/>
          <w:color w:val="000000"/>
          <w:sz w:val="26"/>
          <w:szCs w:val="26"/>
          <w:lang w:bidi="ru-RU"/>
        </w:rPr>
        <w:t>того созыва, передаваемых участковым избирательным комиссиям</w:t>
      </w:r>
      <w:r>
        <w:rPr>
          <w:rFonts w:eastAsiaTheme="minorHAnsi"/>
          <w:b/>
          <w:color w:val="000000"/>
          <w:sz w:val="26"/>
          <w:szCs w:val="26"/>
          <w:lang w:bidi="ru-RU"/>
        </w:rPr>
        <w:t xml:space="preserve">                                </w:t>
      </w:r>
      <w:r w:rsidRPr="005A5F90">
        <w:rPr>
          <w:rFonts w:eastAsiaTheme="minorHAnsi"/>
          <w:b/>
          <w:color w:val="000000"/>
          <w:sz w:val="26"/>
          <w:szCs w:val="26"/>
          <w:lang w:bidi="ru-RU"/>
        </w:rPr>
        <w:t xml:space="preserve"> Гайнского муниципального округа  </w:t>
      </w:r>
    </w:p>
    <w:p w14:paraId="2DACC328" w14:textId="77777777" w:rsidR="00466A44" w:rsidRDefault="00466A44" w:rsidP="00466A44">
      <w:pPr>
        <w:tabs>
          <w:tab w:val="left" w:pos="1694"/>
        </w:tabs>
        <w:spacing w:line="322" w:lineRule="exact"/>
        <w:ind w:right="566"/>
        <w:jc w:val="center"/>
        <w:rPr>
          <w:rFonts w:eastAsiaTheme="minorHAnsi"/>
          <w:b/>
          <w:color w:val="000000"/>
          <w:sz w:val="26"/>
          <w:szCs w:val="26"/>
          <w:lang w:bidi="ru-RU"/>
        </w:rPr>
      </w:pPr>
    </w:p>
    <w:p w14:paraId="20387CDD" w14:textId="77777777" w:rsidR="00466A44" w:rsidRDefault="00466A44" w:rsidP="00466A44">
      <w:pPr>
        <w:tabs>
          <w:tab w:val="left" w:pos="1694"/>
        </w:tabs>
        <w:spacing w:line="322" w:lineRule="exact"/>
        <w:ind w:right="566"/>
        <w:jc w:val="center"/>
        <w:rPr>
          <w:rFonts w:eastAsiaTheme="minorHAnsi"/>
          <w:b/>
          <w:color w:val="000000"/>
          <w:sz w:val="26"/>
          <w:szCs w:val="26"/>
          <w:lang w:bidi="ru-RU"/>
        </w:rPr>
      </w:pPr>
    </w:p>
    <w:p w14:paraId="1C705B02" w14:textId="593EFB91" w:rsidR="00466A44" w:rsidRPr="005A5F90" w:rsidRDefault="00D40FD1" w:rsidP="00466A44">
      <w:pPr>
        <w:autoSpaceDE w:val="0"/>
        <w:autoSpaceDN w:val="0"/>
        <w:adjustRightInd w:val="0"/>
        <w:ind w:firstLine="283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   </w:t>
      </w:r>
      <w:r w:rsidR="00466A44" w:rsidRPr="005A5F90">
        <w:rPr>
          <w:rFonts w:eastAsia="Calibri"/>
          <w:sz w:val="26"/>
          <w:szCs w:val="26"/>
          <w:lang w:eastAsia="en-US"/>
        </w:rPr>
        <w:t xml:space="preserve">В соответствии с </w:t>
      </w:r>
      <w:hyperlink r:id="rId7" w:history="1">
        <w:r w:rsidR="00466A44" w:rsidRPr="005A5F90">
          <w:rPr>
            <w:rFonts w:eastAsia="Calibri"/>
            <w:sz w:val="26"/>
            <w:szCs w:val="26"/>
            <w:lang w:eastAsia="en-US"/>
          </w:rPr>
          <w:t>частью 11 статьи 61</w:t>
        </w:r>
      </w:hyperlink>
      <w:r w:rsidR="00466A44" w:rsidRPr="005A5F90">
        <w:rPr>
          <w:rFonts w:eastAsia="Calibri"/>
          <w:sz w:val="26"/>
          <w:szCs w:val="26"/>
          <w:lang w:eastAsia="en-US"/>
        </w:rPr>
        <w:t xml:space="preserve"> Закона Пермского края "О выборах депутатов Законодательного Собрания Пермского края", </w:t>
      </w:r>
      <w:r>
        <w:rPr>
          <w:rFonts w:eastAsia="Calibri"/>
          <w:sz w:val="26"/>
          <w:szCs w:val="26"/>
          <w:lang w:eastAsia="en-US"/>
        </w:rPr>
        <w:t>р</w:t>
      </w:r>
      <w:r w:rsidR="00466A44" w:rsidRPr="005A5F90">
        <w:rPr>
          <w:rFonts w:eastAsia="Calibri"/>
          <w:sz w:val="26"/>
          <w:szCs w:val="26"/>
          <w:lang w:eastAsia="en-US"/>
        </w:rPr>
        <w:t>ешением территориальной избирательной комиссии Кочевского муниципального округа от 1</w:t>
      </w:r>
      <w:r w:rsidR="00466A44">
        <w:rPr>
          <w:rFonts w:eastAsia="Calibri"/>
          <w:sz w:val="26"/>
          <w:szCs w:val="26"/>
          <w:lang w:eastAsia="en-US"/>
        </w:rPr>
        <w:t>9</w:t>
      </w:r>
      <w:r w:rsidR="00466A44" w:rsidRPr="005A5F90">
        <w:rPr>
          <w:rFonts w:eastAsia="Calibri"/>
          <w:sz w:val="26"/>
          <w:szCs w:val="26"/>
          <w:lang w:eastAsia="en-US"/>
        </w:rPr>
        <w:t>.08.202</w:t>
      </w:r>
      <w:r w:rsidR="00466A44">
        <w:rPr>
          <w:rFonts w:eastAsia="Calibri"/>
          <w:sz w:val="26"/>
          <w:szCs w:val="26"/>
          <w:lang w:eastAsia="en-US"/>
        </w:rPr>
        <w:t>6</w:t>
      </w:r>
      <w:r w:rsidR="00466A44" w:rsidRPr="005A5F90">
        <w:rPr>
          <w:rFonts w:eastAsia="Calibri"/>
          <w:sz w:val="26"/>
          <w:szCs w:val="26"/>
          <w:lang w:eastAsia="en-US"/>
        </w:rPr>
        <w:t xml:space="preserve"> №1</w:t>
      </w:r>
      <w:r w:rsidR="00466A44">
        <w:rPr>
          <w:rFonts w:eastAsia="Calibri"/>
          <w:sz w:val="26"/>
          <w:szCs w:val="26"/>
          <w:lang w:eastAsia="en-US"/>
        </w:rPr>
        <w:t>12</w:t>
      </w:r>
      <w:r w:rsidR="00466A44" w:rsidRPr="005A5F90">
        <w:rPr>
          <w:rFonts w:eastAsia="Calibri"/>
          <w:sz w:val="26"/>
          <w:szCs w:val="26"/>
          <w:lang w:eastAsia="en-US"/>
        </w:rPr>
        <w:t>/0</w:t>
      </w:r>
      <w:r w:rsidR="00466A44">
        <w:rPr>
          <w:rFonts w:eastAsia="Calibri"/>
          <w:sz w:val="26"/>
          <w:szCs w:val="26"/>
          <w:lang w:eastAsia="en-US"/>
        </w:rPr>
        <w:t>4</w:t>
      </w:r>
      <w:r w:rsidR="00466A44" w:rsidRPr="005A5F90">
        <w:rPr>
          <w:rFonts w:eastAsia="Calibri"/>
          <w:sz w:val="26"/>
          <w:szCs w:val="26"/>
          <w:lang w:eastAsia="en-US"/>
        </w:rPr>
        <w:t>-</w:t>
      </w:r>
      <w:r w:rsidR="00466A44">
        <w:rPr>
          <w:rFonts w:eastAsia="Calibri"/>
          <w:sz w:val="26"/>
          <w:szCs w:val="26"/>
          <w:lang w:eastAsia="en-US"/>
        </w:rPr>
        <w:t>5</w:t>
      </w:r>
      <w:r w:rsidR="00466A44" w:rsidRPr="005A5F90">
        <w:rPr>
          <w:rFonts w:eastAsia="Calibri"/>
          <w:sz w:val="26"/>
          <w:szCs w:val="26"/>
          <w:lang w:eastAsia="en-US"/>
        </w:rPr>
        <w:t xml:space="preserve"> «</w:t>
      </w:r>
      <w:r w:rsidR="00466A44" w:rsidRPr="00466A44">
        <w:rPr>
          <w:rFonts w:eastAsia="Calibri"/>
          <w:sz w:val="26"/>
          <w:szCs w:val="26"/>
          <w:lang w:eastAsia="en-US"/>
        </w:rPr>
        <w:t>Об избирательных бюллетенях для голосования по одномандатному избирательному округу № 30 на выборах депутатов Законодательного Собрания Пермского края пятого созыва</w:t>
      </w:r>
      <w:r w:rsidR="00466A44" w:rsidRPr="005A5F90">
        <w:rPr>
          <w:rFonts w:eastAsia="Calibri"/>
          <w:sz w:val="26"/>
          <w:szCs w:val="26"/>
          <w:lang w:eastAsia="en-US"/>
        </w:rPr>
        <w:t xml:space="preserve">» территориальная избирательная   </w:t>
      </w:r>
    </w:p>
    <w:p w14:paraId="1D600B4F" w14:textId="77777777" w:rsidR="00466A44" w:rsidRPr="005A5F90" w:rsidRDefault="00466A44" w:rsidP="00466A44">
      <w:pPr>
        <w:rPr>
          <w:sz w:val="26"/>
          <w:szCs w:val="26"/>
        </w:rPr>
      </w:pPr>
    </w:p>
    <w:p w14:paraId="089E964B" w14:textId="77777777" w:rsidR="00466A44" w:rsidRPr="005A5F90" w:rsidRDefault="00466A44" w:rsidP="00466A44">
      <w:pPr>
        <w:tabs>
          <w:tab w:val="left" w:pos="2670"/>
        </w:tabs>
        <w:jc w:val="both"/>
        <w:rPr>
          <w:sz w:val="26"/>
          <w:szCs w:val="26"/>
        </w:rPr>
      </w:pPr>
      <w:r w:rsidRPr="005A5F90">
        <w:rPr>
          <w:sz w:val="26"/>
          <w:szCs w:val="26"/>
        </w:rPr>
        <w:tab/>
        <w:t xml:space="preserve">         комиссия </w:t>
      </w:r>
      <w:r w:rsidRPr="005A5F90">
        <w:rPr>
          <w:b/>
          <w:sz w:val="26"/>
          <w:szCs w:val="26"/>
        </w:rPr>
        <w:t>р</w:t>
      </w:r>
      <w:r w:rsidRPr="005A5F90">
        <w:rPr>
          <w:b/>
          <w:bCs/>
          <w:sz w:val="26"/>
          <w:szCs w:val="26"/>
        </w:rPr>
        <w:t xml:space="preserve"> е ш а е т:</w:t>
      </w:r>
    </w:p>
    <w:p w14:paraId="46F85E63" w14:textId="77777777" w:rsidR="00466A44" w:rsidRPr="005A5F90" w:rsidRDefault="00466A44" w:rsidP="00466A44">
      <w:pPr>
        <w:rPr>
          <w:sz w:val="26"/>
          <w:szCs w:val="26"/>
        </w:rPr>
      </w:pPr>
    </w:p>
    <w:p w14:paraId="4149DD12" w14:textId="6C2A14D1" w:rsidR="00466A44" w:rsidRPr="005A5F90" w:rsidRDefault="00466A44" w:rsidP="00466A44">
      <w:pPr>
        <w:pStyle w:val="a7"/>
        <w:numPr>
          <w:ilvl w:val="0"/>
          <w:numId w:val="1"/>
        </w:numPr>
        <w:jc w:val="both"/>
        <w:rPr>
          <w:sz w:val="26"/>
          <w:szCs w:val="26"/>
        </w:rPr>
      </w:pPr>
      <w:r w:rsidRPr="005A5F90">
        <w:rPr>
          <w:sz w:val="26"/>
          <w:szCs w:val="26"/>
        </w:rPr>
        <w:t xml:space="preserve">Распределить избирательные бюллетени </w:t>
      </w:r>
      <w:r w:rsidRPr="005A5F90">
        <w:rPr>
          <w:rFonts w:eastAsiaTheme="minorHAnsi"/>
          <w:sz w:val="26"/>
          <w:szCs w:val="26"/>
          <w:lang w:bidi="ru-RU"/>
        </w:rPr>
        <w:t xml:space="preserve">по единому и одномандатному избирательному округу № 30 </w:t>
      </w:r>
      <w:r w:rsidRPr="005A5F90">
        <w:rPr>
          <w:sz w:val="26"/>
          <w:szCs w:val="26"/>
        </w:rPr>
        <w:t xml:space="preserve">для голосования на выборах депутатов </w:t>
      </w:r>
      <w:bookmarkStart w:id="0" w:name="_Hlk238748278"/>
      <w:r w:rsidRPr="005A5F90">
        <w:rPr>
          <w:sz w:val="26"/>
          <w:szCs w:val="26"/>
        </w:rPr>
        <w:t xml:space="preserve">Законодательного Собрания Пермского края </w:t>
      </w:r>
      <w:r>
        <w:rPr>
          <w:sz w:val="26"/>
          <w:szCs w:val="26"/>
        </w:rPr>
        <w:t>пятого</w:t>
      </w:r>
      <w:r w:rsidRPr="005A5F90">
        <w:rPr>
          <w:sz w:val="26"/>
          <w:szCs w:val="26"/>
        </w:rPr>
        <w:t xml:space="preserve"> созыва </w:t>
      </w:r>
      <w:bookmarkEnd w:id="0"/>
      <w:r w:rsidRPr="005A5F90">
        <w:rPr>
          <w:sz w:val="26"/>
          <w:szCs w:val="26"/>
        </w:rPr>
        <w:t>между участковыми избирательными комиссиями Гайнского муниципального округа (далее – бюллетени) в количестве согласно приложению, к настоящему решению.</w:t>
      </w:r>
    </w:p>
    <w:p w14:paraId="49B2E4F7" w14:textId="21CA2DD8" w:rsidR="00466A44" w:rsidRPr="005A5F90" w:rsidRDefault="00466A44" w:rsidP="00466A44">
      <w:pPr>
        <w:pStyle w:val="a7"/>
        <w:numPr>
          <w:ilvl w:val="0"/>
          <w:numId w:val="1"/>
        </w:numPr>
        <w:jc w:val="both"/>
        <w:rPr>
          <w:sz w:val="26"/>
          <w:szCs w:val="26"/>
        </w:rPr>
      </w:pPr>
      <w:r w:rsidRPr="005A5F90">
        <w:rPr>
          <w:sz w:val="26"/>
          <w:szCs w:val="26"/>
        </w:rPr>
        <w:t xml:space="preserve">Передать бюллетени в участковые избирательные комиссии Гайнского муниципального округа </w:t>
      </w:r>
      <w:r>
        <w:rPr>
          <w:sz w:val="26"/>
          <w:szCs w:val="26"/>
        </w:rPr>
        <w:t xml:space="preserve"> </w:t>
      </w:r>
      <w:r w:rsidRPr="005A5F90">
        <w:rPr>
          <w:sz w:val="26"/>
          <w:szCs w:val="26"/>
        </w:rPr>
        <w:t xml:space="preserve"> по актам не позднее 1</w:t>
      </w:r>
      <w:r>
        <w:rPr>
          <w:sz w:val="26"/>
          <w:szCs w:val="26"/>
        </w:rPr>
        <w:t>6</w:t>
      </w:r>
      <w:r w:rsidRPr="005A5F90">
        <w:rPr>
          <w:sz w:val="26"/>
          <w:szCs w:val="26"/>
        </w:rPr>
        <w:t xml:space="preserve"> сентября 202</w:t>
      </w:r>
      <w:r>
        <w:rPr>
          <w:sz w:val="26"/>
          <w:szCs w:val="26"/>
        </w:rPr>
        <w:t>6</w:t>
      </w:r>
      <w:r w:rsidRPr="005A5F90">
        <w:rPr>
          <w:sz w:val="26"/>
          <w:szCs w:val="26"/>
        </w:rPr>
        <w:t xml:space="preserve"> года.</w:t>
      </w:r>
    </w:p>
    <w:p w14:paraId="6F06A102" w14:textId="77777777" w:rsidR="00466A44" w:rsidRPr="005A5F90" w:rsidRDefault="00466A44" w:rsidP="00466A44">
      <w:pPr>
        <w:pStyle w:val="a7"/>
        <w:numPr>
          <w:ilvl w:val="0"/>
          <w:numId w:val="1"/>
        </w:numPr>
        <w:jc w:val="both"/>
        <w:rPr>
          <w:sz w:val="26"/>
          <w:szCs w:val="26"/>
        </w:rPr>
      </w:pPr>
      <w:r w:rsidRPr="005A5F90">
        <w:rPr>
          <w:sz w:val="26"/>
          <w:szCs w:val="26"/>
        </w:rPr>
        <w:t>Довести настоящее решение до сведения участковых избирательных комиссий.</w:t>
      </w:r>
    </w:p>
    <w:p w14:paraId="6C5BBC4A" w14:textId="77777777" w:rsidR="00466A44" w:rsidRPr="005A5F90" w:rsidRDefault="00466A44" w:rsidP="00466A44">
      <w:pPr>
        <w:pStyle w:val="a7"/>
        <w:numPr>
          <w:ilvl w:val="0"/>
          <w:numId w:val="1"/>
        </w:numPr>
        <w:jc w:val="both"/>
        <w:rPr>
          <w:sz w:val="26"/>
          <w:szCs w:val="26"/>
        </w:rPr>
      </w:pPr>
      <w:r w:rsidRPr="005A5F90">
        <w:rPr>
          <w:sz w:val="26"/>
          <w:szCs w:val="26"/>
        </w:rPr>
        <w:t>Направить настоящее решение в Избирательную комиссию Пермского края.</w:t>
      </w:r>
    </w:p>
    <w:p w14:paraId="165358BF" w14:textId="77777777" w:rsidR="00466A44" w:rsidRPr="005A5F90" w:rsidRDefault="00466A44" w:rsidP="00466A44">
      <w:pPr>
        <w:pStyle w:val="a7"/>
        <w:numPr>
          <w:ilvl w:val="0"/>
          <w:numId w:val="1"/>
        </w:numPr>
        <w:jc w:val="both"/>
        <w:rPr>
          <w:sz w:val="26"/>
          <w:szCs w:val="26"/>
        </w:rPr>
      </w:pPr>
      <w:r w:rsidRPr="005A5F90">
        <w:rPr>
          <w:sz w:val="26"/>
          <w:szCs w:val="26"/>
        </w:rPr>
        <w:t>Разместить настоящее решение на сайте территориальной избирательной комиссии Гайнского муниципального округа в   информационно-телекоммуникационной сети «Интернет».</w:t>
      </w:r>
    </w:p>
    <w:p w14:paraId="16806697" w14:textId="77777777" w:rsidR="00466A44" w:rsidRPr="005A5F90" w:rsidRDefault="00466A44" w:rsidP="00466A44">
      <w:pPr>
        <w:pStyle w:val="a7"/>
        <w:numPr>
          <w:ilvl w:val="0"/>
          <w:numId w:val="1"/>
        </w:numPr>
        <w:jc w:val="both"/>
        <w:rPr>
          <w:sz w:val="26"/>
          <w:szCs w:val="26"/>
        </w:rPr>
      </w:pPr>
      <w:r w:rsidRPr="005A5F90">
        <w:rPr>
          <w:sz w:val="26"/>
          <w:szCs w:val="26"/>
        </w:rPr>
        <w:t>Контроль за исполнением настоящего решения возложить   на   председателя территориальной избирательной комиссии Гайнского муниципального округа Е.Д. Рыцарь.</w:t>
      </w:r>
    </w:p>
    <w:p w14:paraId="0CFD38EB" w14:textId="515EFE7F" w:rsidR="00466A44" w:rsidRPr="00466A44" w:rsidRDefault="00466A44" w:rsidP="00466A44">
      <w:pPr>
        <w:pStyle w:val="af0"/>
      </w:pPr>
      <w:r w:rsidRPr="005A5F90">
        <w:t xml:space="preserve"> </w:t>
      </w:r>
    </w:p>
    <w:p w14:paraId="697D4F22" w14:textId="77777777" w:rsidR="00466A44" w:rsidRPr="00AE7AEC" w:rsidRDefault="00466A44" w:rsidP="00466A44">
      <w:pPr>
        <w:jc w:val="both"/>
        <w:rPr>
          <w:sz w:val="26"/>
          <w:szCs w:val="26"/>
        </w:rPr>
      </w:pPr>
    </w:p>
    <w:tbl>
      <w:tblPr>
        <w:tblW w:w="10704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10704"/>
      </w:tblGrid>
      <w:tr w:rsidR="00466A44" w:rsidRPr="00AE7AEC" w14:paraId="5847A0FA" w14:textId="77777777" w:rsidTr="00CB33EE">
        <w:tc>
          <w:tcPr>
            <w:tcW w:w="10704" w:type="dxa"/>
          </w:tcPr>
          <w:tbl>
            <w:tblPr>
              <w:tblW w:w="10595" w:type="dxa"/>
              <w:tblLayout w:type="fixed"/>
              <w:tblLook w:val="04A0" w:firstRow="1" w:lastRow="0" w:firstColumn="1" w:lastColumn="0" w:noHBand="0" w:noVBand="1"/>
            </w:tblPr>
            <w:tblGrid>
              <w:gridCol w:w="4644"/>
              <w:gridCol w:w="2340"/>
              <w:gridCol w:w="3611"/>
            </w:tblGrid>
            <w:tr w:rsidR="00466A44" w:rsidRPr="00AE7AEC" w14:paraId="6C6267AB" w14:textId="77777777" w:rsidTr="00CB33EE">
              <w:tc>
                <w:tcPr>
                  <w:tcW w:w="4644" w:type="dxa"/>
                </w:tcPr>
                <w:p w14:paraId="0751BB4C" w14:textId="77777777" w:rsidR="00466A44" w:rsidRPr="00AE7AEC" w:rsidRDefault="00466A44" w:rsidP="00CB33EE">
                  <w:pPr>
                    <w:jc w:val="both"/>
                    <w:rPr>
                      <w:b/>
                      <w:sz w:val="26"/>
                      <w:szCs w:val="26"/>
                    </w:rPr>
                  </w:pPr>
                  <w:r w:rsidRPr="00AE7AEC">
                    <w:rPr>
                      <w:sz w:val="26"/>
                      <w:szCs w:val="26"/>
                    </w:rPr>
                    <w:t xml:space="preserve">Председатель территориальной избирательной комиссии </w:t>
                  </w:r>
                  <w:bookmarkStart w:id="1" w:name="_Hlk234244135"/>
                  <w:r w:rsidRPr="00AE7AEC">
                    <w:rPr>
                      <w:sz w:val="26"/>
                      <w:szCs w:val="26"/>
                    </w:rPr>
                    <w:t>Гайнского муниципального округа</w:t>
                  </w:r>
                  <w:bookmarkEnd w:id="1"/>
                </w:p>
              </w:tc>
              <w:tc>
                <w:tcPr>
                  <w:tcW w:w="2340" w:type="dxa"/>
                  <w:vAlign w:val="bottom"/>
                </w:tcPr>
                <w:p w14:paraId="658B1452" w14:textId="77777777" w:rsidR="00466A44" w:rsidRPr="00AE7AEC" w:rsidRDefault="00466A44" w:rsidP="00CB33EE">
                  <w:pPr>
                    <w:jc w:val="center"/>
                    <w:rPr>
                      <w:sz w:val="26"/>
                      <w:szCs w:val="26"/>
                    </w:rPr>
                  </w:pPr>
                </w:p>
                <w:p w14:paraId="23977318" w14:textId="77777777" w:rsidR="00466A44" w:rsidRPr="00AE7AEC" w:rsidRDefault="00466A44" w:rsidP="00CB33EE">
                  <w:pPr>
                    <w:jc w:val="center"/>
                    <w:rPr>
                      <w:sz w:val="26"/>
                      <w:szCs w:val="26"/>
                    </w:rPr>
                  </w:pPr>
                </w:p>
                <w:p w14:paraId="04272961" w14:textId="77777777" w:rsidR="00466A44" w:rsidRPr="00AE7AEC" w:rsidRDefault="00466A44" w:rsidP="00CB33EE">
                  <w:pPr>
                    <w:jc w:val="center"/>
                    <w:rPr>
                      <w:i/>
                      <w:sz w:val="26"/>
                      <w:szCs w:val="26"/>
                    </w:rPr>
                  </w:pPr>
                  <w:r w:rsidRPr="00AE7AEC">
                    <w:rPr>
                      <w:sz w:val="26"/>
                      <w:szCs w:val="26"/>
                    </w:rPr>
                    <w:t xml:space="preserve"> </w:t>
                  </w:r>
                </w:p>
              </w:tc>
              <w:tc>
                <w:tcPr>
                  <w:tcW w:w="3611" w:type="dxa"/>
                  <w:vAlign w:val="bottom"/>
                </w:tcPr>
                <w:p w14:paraId="6D6B108E" w14:textId="77777777" w:rsidR="00466A44" w:rsidRDefault="00466A44" w:rsidP="00CB33EE">
                  <w:pPr>
                    <w:jc w:val="center"/>
                    <w:rPr>
                      <w:sz w:val="26"/>
                      <w:szCs w:val="26"/>
                    </w:rPr>
                  </w:pPr>
                  <w:r w:rsidRPr="00AE7AEC">
                    <w:rPr>
                      <w:sz w:val="26"/>
                      <w:szCs w:val="26"/>
                    </w:rPr>
                    <w:t xml:space="preserve">              </w:t>
                  </w:r>
                  <w:r>
                    <w:rPr>
                      <w:sz w:val="26"/>
                      <w:szCs w:val="26"/>
                    </w:rPr>
                    <w:t xml:space="preserve">                 </w:t>
                  </w:r>
                </w:p>
                <w:p w14:paraId="3F66F8C5" w14:textId="77777777" w:rsidR="00466A44" w:rsidRPr="00AE7AEC" w:rsidRDefault="00466A44" w:rsidP="00CB33EE">
                  <w:pPr>
                    <w:jc w:val="center"/>
                    <w:rPr>
                      <w:i/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                              </w:t>
                  </w:r>
                  <w:r w:rsidRPr="00AE7AEC">
                    <w:rPr>
                      <w:sz w:val="26"/>
                      <w:szCs w:val="26"/>
                    </w:rPr>
                    <w:t xml:space="preserve"> Е.Д. Рыцарь</w:t>
                  </w:r>
                </w:p>
              </w:tc>
            </w:tr>
            <w:tr w:rsidR="00466A44" w:rsidRPr="00AE7AEC" w14:paraId="3101FE02" w14:textId="77777777" w:rsidTr="00CB33EE">
              <w:tc>
                <w:tcPr>
                  <w:tcW w:w="4644" w:type="dxa"/>
                </w:tcPr>
                <w:p w14:paraId="162FFD9D" w14:textId="77777777" w:rsidR="00466A44" w:rsidRPr="00AE7AEC" w:rsidRDefault="00466A44" w:rsidP="00CB33EE">
                  <w:pPr>
                    <w:jc w:val="both"/>
                    <w:rPr>
                      <w:sz w:val="26"/>
                      <w:szCs w:val="26"/>
                    </w:rPr>
                  </w:pPr>
                </w:p>
                <w:p w14:paraId="4A21387E" w14:textId="77777777" w:rsidR="00466A44" w:rsidRPr="00AE7AEC" w:rsidRDefault="00466A44" w:rsidP="00CB33EE">
                  <w:pPr>
                    <w:jc w:val="both"/>
                    <w:rPr>
                      <w:sz w:val="26"/>
                      <w:szCs w:val="26"/>
                    </w:rPr>
                  </w:pPr>
                  <w:r w:rsidRPr="00AE7AEC">
                    <w:rPr>
                      <w:sz w:val="26"/>
                      <w:szCs w:val="26"/>
                    </w:rPr>
                    <w:t>Секретарь территориальной избирательной комиссии Гайнского муниципального округа</w:t>
                  </w:r>
                </w:p>
              </w:tc>
              <w:tc>
                <w:tcPr>
                  <w:tcW w:w="2340" w:type="dxa"/>
                  <w:vAlign w:val="bottom"/>
                </w:tcPr>
                <w:p w14:paraId="7781060C" w14:textId="77777777" w:rsidR="00466A44" w:rsidRPr="00AE7AEC" w:rsidRDefault="00466A44" w:rsidP="00CB33EE">
                  <w:pPr>
                    <w:jc w:val="center"/>
                    <w:rPr>
                      <w:i/>
                      <w:sz w:val="26"/>
                      <w:szCs w:val="26"/>
                    </w:rPr>
                  </w:pPr>
                  <w:r w:rsidRPr="00AE7AEC">
                    <w:rPr>
                      <w:i/>
                      <w:sz w:val="26"/>
                      <w:szCs w:val="26"/>
                    </w:rPr>
                    <w:t xml:space="preserve"> </w:t>
                  </w:r>
                </w:p>
              </w:tc>
              <w:tc>
                <w:tcPr>
                  <w:tcW w:w="3611" w:type="dxa"/>
                  <w:vAlign w:val="bottom"/>
                </w:tcPr>
                <w:p w14:paraId="2BD1F71E" w14:textId="77777777" w:rsidR="00466A44" w:rsidRPr="00AE7AEC" w:rsidRDefault="00466A44" w:rsidP="00CB33EE">
                  <w:pPr>
                    <w:jc w:val="center"/>
                    <w:rPr>
                      <w:i/>
                      <w:sz w:val="26"/>
                      <w:szCs w:val="26"/>
                    </w:rPr>
                  </w:pPr>
                  <w:r w:rsidRPr="00AE7AEC">
                    <w:rPr>
                      <w:sz w:val="26"/>
                      <w:szCs w:val="26"/>
                    </w:rPr>
                    <w:t xml:space="preserve">          </w:t>
                  </w:r>
                  <w:r>
                    <w:rPr>
                      <w:sz w:val="26"/>
                      <w:szCs w:val="26"/>
                    </w:rPr>
                    <w:t xml:space="preserve">               </w:t>
                  </w:r>
                  <w:r w:rsidRPr="00AE7AEC">
                    <w:rPr>
                      <w:sz w:val="26"/>
                      <w:szCs w:val="26"/>
                    </w:rPr>
                    <w:t>С.Е. Малярская</w:t>
                  </w:r>
                  <w:r w:rsidRPr="00AE7AEC">
                    <w:rPr>
                      <w:i/>
                      <w:sz w:val="26"/>
                      <w:szCs w:val="26"/>
                    </w:rPr>
                    <w:t xml:space="preserve"> </w:t>
                  </w:r>
                </w:p>
              </w:tc>
            </w:tr>
          </w:tbl>
          <w:p w14:paraId="347A70D6" w14:textId="77777777" w:rsidR="00466A44" w:rsidRPr="00AE7AEC" w:rsidRDefault="00466A44" w:rsidP="00CB33EE">
            <w:pPr>
              <w:jc w:val="center"/>
              <w:rPr>
                <w:b/>
                <w:sz w:val="26"/>
                <w:szCs w:val="26"/>
              </w:rPr>
            </w:pPr>
          </w:p>
        </w:tc>
      </w:tr>
    </w:tbl>
    <w:p w14:paraId="1FF91AD2" w14:textId="54052C4A" w:rsidR="00BB2216" w:rsidRDefault="00BB2216"/>
    <w:sectPr w:rsidR="00BB2216" w:rsidSect="00466A44">
      <w:headerReference w:type="default" r:id="rId8"/>
      <w:footerReference w:type="default" r:id="rId9"/>
      <w:pgSz w:w="11906" w:h="16838"/>
      <w:pgMar w:top="1134" w:right="850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25429" w14:textId="77777777" w:rsidR="0046416B" w:rsidRDefault="0046416B">
      <w:r>
        <w:separator/>
      </w:r>
    </w:p>
  </w:endnote>
  <w:endnote w:type="continuationSeparator" w:id="0">
    <w:p w14:paraId="7376FDEA" w14:textId="77777777" w:rsidR="0046416B" w:rsidRDefault="00464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93BD0" w14:textId="77777777" w:rsidR="00466A44" w:rsidRDefault="00466A44">
    <w:pPr>
      <w:pStyle w:val="ae"/>
    </w:pPr>
  </w:p>
  <w:p w14:paraId="1F989213" w14:textId="77777777" w:rsidR="00466A44" w:rsidRPr="00D75615" w:rsidRDefault="00466A44">
    <w:pPr>
      <w:pStyle w:val="ae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1C820" w14:textId="77777777" w:rsidR="0046416B" w:rsidRDefault="0046416B">
      <w:r>
        <w:separator/>
      </w:r>
    </w:p>
  </w:footnote>
  <w:footnote w:type="continuationSeparator" w:id="0">
    <w:p w14:paraId="4F87B8D8" w14:textId="77777777" w:rsidR="0046416B" w:rsidRDefault="004641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A4DFF" w14:textId="77777777" w:rsidR="00466A44" w:rsidRDefault="00466A44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120DA6"/>
    <w:multiLevelType w:val="hybridMultilevel"/>
    <w:tmpl w:val="C23039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146659"/>
    <w:multiLevelType w:val="hybridMultilevel"/>
    <w:tmpl w:val="286AF880"/>
    <w:lvl w:ilvl="0" w:tplc="EE20FCF4">
      <w:start w:val="1"/>
      <w:numFmt w:val="decimal"/>
      <w:lvlText w:val="%1."/>
      <w:lvlJc w:val="left"/>
      <w:pPr>
        <w:ind w:left="1065" w:hanging="7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9180481">
    <w:abstractNumId w:val="1"/>
  </w:num>
  <w:num w:numId="2" w16cid:durableId="877549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344"/>
    <w:rsid w:val="00056171"/>
    <w:rsid w:val="003D0867"/>
    <w:rsid w:val="00405BAC"/>
    <w:rsid w:val="0046416B"/>
    <w:rsid w:val="00466A44"/>
    <w:rsid w:val="00593DF0"/>
    <w:rsid w:val="00613C53"/>
    <w:rsid w:val="007379BE"/>
    <w:rsid w:val="00867344"/>
    <w:rsid w:val="008A58B1"/>
    <w:rsid w:val="008B3A00"/>
    <w:rsid w:val="008E7635"/>
    <w:rsid w:val="009D5ADB"/>
    <w:rsid w:val="00AA648D"/>
    <w:rsid w:val="00BB2216"/>
    <w:rsid w:val="00BB382B"/>
    <w:rsid w:val="00C15C27"/>
    <w:rsid w:val="00D40FD1"/>
    <w:rsid w:val="00D65CB3"/>
    <w:rsid w:val="00DB0C1C"/>
    <w:rsid w:val="00DB72F9"/>
    <w:rsid w:val="00E237BB"/>
    <w:rsid w:val="00E43AB7"/>
    <w:rsid w:val="00EC44B2"/>
    <w:rsid w:val="00F64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A7F94"/>
  <w15:chartTrackingRefBased/>
  <w15:docId w15:val="{7AA60BCB-E6E9-49FB-894B-D8199D84B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6A4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673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73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73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73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73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734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734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734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734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73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73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73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734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6734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6734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6734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6734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6734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673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73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73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73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73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734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6734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734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73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734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67344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rsid w:val="00466A4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66A44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e">
    <w:name w:val="footer"/>
    <w:basedOn w:val="a"/>
    <w:link w:val="af"/>
    <w:uiPriority w:val="99"/>
    <w:rsid w:val="00466A4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66A44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0">
    <w:name w:val="No Spacing"/>
    <w:uiPriority w:val="1"/>
    <w:qFormat/>
    <w:rsid w:val="00466A44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af1">
    <w:name w:val="Другое_"/>
    <w:link w:val="af2"/>
    <w:rsid w:val="00466A44"/>
  </w:style>
  <w:style w:type="paragraph" w:customStyle="1" w:styleId="af2">
    <w:name w:val="Другое"/>
    <w:basedOn w:val="a"/>
    <w:link w:val="af1"/>
    <w:rsid w:val="00466A44"/>
    <w:pPr>
      <w:widowControl w:val="0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93473255FE8193CC7B6CD24530CB652783C44F81CD01702CFE4371C6007439F052F293E14AF405680752EC451A64C083D388D3573F3E71724EE42FEDBBB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cp:lastPrinted>2026-09-02T06:55:00Z</cp:lastPrinted>
  <dcterms:created xsi:type="dcterms:W3CDTF">2026-08-27T13:29:00Z</dcterms:created>
  <dcterms:modified xsi:type="dcterms:W3CDTF">2026-09-04T07:18:00Z</dcterms:modified>
</cp:coreProperties>
</file>