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46C2E" w:rsidRPr="00D4417A" w14:paraId="560D1812" w14:textId="77777777" w:rsidTr="005E2BB4">
        <w:trPr>
          <w:trHeight w:val="1418"/>
        </w:trPr>
        <w:tc>
          <w:tcPr>
            <w:tcW w:w="957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75CCE695" w:rsidR="00846C2E" w:rsidRPr="00D4417A" w:rsidRDefault="00A90119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>
        <w:rPr>
          <w:rFonts w:eastAsiaTheme="minorEastAsia"/>
          <w:b/>
          <w:lang w:eastAsia="ru-RU"/>
        </w:rPr>
        <w:t xml:space="preserve"> </w:t>
      </w:r>
      <w:r w:rsidR="00801B85">
        <w:rPr>
          <w:rFonts w:eastAsiaTheme="minorEastAsia"/>
          <w:b/>
          <w:lang w:eastAsia="ru-RU"/>
        </w:rPr>
        <w:t>2</w:t>
      </w:r>
      <w:r w:rsidR="00B52DD9">
        <w:rPr>
          <w:rFonts w:eastAsiaTheme="minorEastAsia"/>
          <w:b/>
          <w:lang w:eastAsia="ru-RU"/>
        </w:rPr>
        <w:t>7</w:t>
      </w:r>
      <w:r w:rsidR="00846C2E" w:rsidRPr="00D4417A">
        <w:rPr>
          <w:rFonts w:eastAsiaTheme="minorEastAsia"/>
          <w:b/>
          <w:lang w:eastAsia="ru-RU"/>
        </w:rPr>
        <w:t>.0</w:t>
      </w:r>
      <w:r w:rsidR="00B52DD9">
        <w:rPr>
          <w:rFonts w:eastAsiaTheme="minorEastAsia"/>
          <w:b/>
          <w:lang w:eastAsia="ru-RU"/>
        </w:rPr>
        <w:t>3</w:t>
      </w:r>
      <w:r w:rsidR="00846C2E" w:rsidRPr="00D4417A">
        <w:rPr>
          <w:rFonts w:eastAsiaTheme="minorEastAsia"/>
          <w:b/>
          <w:lang w:eastAsia="ru-RU"/>
        </w:rPr>
        <w:t>.202</w:t>
      </w:r>
      <w:r w:rsidR="00801B85">
        <w:rPr>
          <w:rFonts w:eastAsiaTheme="minorEastAsia"/>
          <w:b/>
          <w:lang w:eastAsia="ru-RU"/>
        </w:rPr>
        <w:t>6</w:t>
      </w:r>
      <w:r w:rsidR="00846C2E" w:rsidRPr="00D4417A">
        <w:rPr>
          <w:rFonts w:eastAsiaTheme="minorEastAsia"/>
          <w:b/>
          <w:lang w:eastAsia="ru-RU"/>
        </w:rPr>
        <w:t xml:space="preserve">                                  п. Гайны                                         №</w:t>
      </w:r>
      <w:r w:rsidR="00801B85">
        <w:rPr>
          <w:rFonts w:eastAsiaTheme="minorEastAsia"/>
          <w:b/>
          <w:lang w:eastAsia="ru-RU"/>
        </w:rPr>
        <w:t>8</w:t>
      </w:r>
      <w:r w:rsidR="00B52DD9">
        <w:rPr>
          <w:rFonts w:eastAsiaTheme="minorEastAsia"/>
          <w:b/>
          <w:lang w:eastAsia="ru-RU"/>
        </w:rPr>
        <w:t>2</w:t>
      </w:r>
      <w:r w:rsidR="00846C2E" w:rsidRPr="00D4417A">
        <w:rPr>
          <w:rFonts w:eastAsiaTheme="minorEastAsia"/>
          <w:b/>
          <w:lang w:eastAsia="ru-RU"/>
        </w:rPr>
        <w:t>/</w:t>
      </w:r>
      <w:r>
        <w:rPr>
          <w:rFonts w:eastAsiaTheme="minorEastAsia"/>
          <w:b/>
          <w:lang w:eastAsia="ru-RU"/>
        </w:rPr>
        <w:t>0</w:t>
      </w:r>
      <w:r w:rsidR="00B52DD9">
        <w:rPr>
          <w:rFonts w:eastAsiaTheme="minorEastAsia"/>
          <w:b/>
          <w:lang w:eastAsia="ru-RU"/>
        </w:rPr>
        <w:t>7</w:t>
      </w:r>
      <w:r w:rsidR="00846C2E" w:rsidRPr="00D4417A">
        <w:rPr>
          <w:rFonts w:eastAsiaTheme="minorEastAsia"/>
          <w:b/>
          <w:lang w:eastAsia="ru-RU"/>
        </w:rPr>
        <w:t xml:space="preserve">-4   </w:t>
      </w:r>
    </w:p>
    <w:p w14:paraId="63327BC5" w14:textId="77777777" w:rsidR="00846C2E" w:rsidRDefault="00846C2E" w:rsidP="00846C2E">
      <w:pPr>
        <w:jc w:val="both"/>
      </w:pPr>
    </w:p>
    <w:p w14:paraId="22C311DB" w14:textId="77777777" w:rsidR="00846C2E" w:rsidRPr="00846C2E" w:rsidRDefault="00846C2E" w:rsidP="00846C2E">
      <w:pPr>
        <w:tabs>
          <w:tab w:val="left" w:pos="2150"/>
        </w:tabs>
        <w:spacing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Об </w:t>
      </w:r>
      <w:r>
        <w:rPr>
          <w:rStyle w:val="32"/>
          <w:rFonts w:eastAsia="Calibri"/>
          <w:bCs w:val="0"/>
        </w:rPr>
        <w:t xml:space="preserve">     </w:t>
      </w:r>
      <w:r w:rsidRPr="00846C2E">
        <w:rPr>
          <w:rStyle w:val="32"/>
          <w:rFonts w:eastAsia="Calibri"/>
          <w:bCs w:val="0"/>
        </w:rPr>
        <w:t xml:space="preserve">  отчете  </w:t>
      </w:r>
      <w:r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по  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выполнению </w:t>
      </w:r>
      <w:r>
        <w:rPr>
          <w:rStyle w:val="32"/>
          <w:rFonts w:eastAsia="Calibri"/>
          <w:bCs w:val="0"/>
        </w:rPr>
        <w:t>плана работы</w:t>
      </w:r>
      <w:r w:rsidRPr="00846C2E">
        <w:rPr>
          <w:rStyle w:val="32"/>
          <w:rFonts w:eastAsia="Calibri"/>
          <w:bCs w:val="0"/>
        </w:rPr>
        <w:t xml:space="preserve"> территориальной</w:t>
      </w:r>
      <w:r>
        <w:rPr>
          <w:rStyle w:val="32"/>
          <w:rFonts w:eastAsia="Calibri"/>
          <w:bCs w:val="0"/>
        </w:rPr>
        <w:t xml:space="preserve">              </w:t>
      </w:r>
    </w:p>
    <w:p w14:paraId="3090B781" w14:textId="77777777" w:rsidR="00846C2E" w:rsidRPr="00846C2E" w:rsidRDefault="00846C2E" w:rsidP="00846C2E">
      <w:pPr>
        <w:tabs>
          <w:tab w:val="left" w:pos="3168"/>
        </w:tabs>
        <w:spacing w:line="322" w:lineRule="exact"/>
        <w:jc w:val="both"/>
      </w:pPr>
      <w:r w:rsidRPr="00846C2E">
        <w:rPr>
          <w:rStyle w:val="32"/>
          <w:rFonts w:eastAsia="Calibri"/>
          <w:bCs w:val="0"/>
        </w:rPr>
        <w:t xml:space="preserve">избирательной </w:t>
      </w:r>
      <w:r>
        <w:rPr>
          <w:rStyle w:val="32"/>
          <w:rFonts w:eastAsia="Calibri"/>
          <w:bCs w:val="0"/>
        </w:rPr>
        <w:t xml:space="preserve">           </w:t>
      </w:r>
      <w:r w:rsidRPr="00846C2E">
        <w:rPr>
          <w:rStyle w:val="32"/>
          <w:rFonts w:eastAsia="Calibri"/>
          <w:bCs w:val="0"/>
        </w:rPr>
        <w:t>комиссии</w:t>
      </w:r>
    </w:p>
    <w:p w14:paraId="3ADCAB80" w14:textId="1A636CFF" w:rsidR="00846C2E" w:rsidRPr="00846C2E" w:rsidRDefault="00846C2E" w:rsidP="00846C2E">
      <w:pPr>
        <w:spacing w:after="559"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Гайнского </w:t>
      </w:r>
      <w:r w:rsidR="00AF7672">
        <w:rPr>
          <w:rStyle w:val="32"/>
          <w:rFonts w:eastAsia="Calibri"/>
          <w:bCs w:val="0"/>
        </w:rPr>
        <w:t xml:space="preserve">       </w:t>
      </w:r>
      <w:r w:rsidRPr="00846C2E">
        <w:rPr>
          <w:rStyle w:val="32"/>
          <w:rFonts w:eastAsia="Calibri"/>
          <w:bCs w:val="0"/>
        </w:rPr>
        <w:t xml:space="preserve">муниципального округа за </w:t>
      </w:r>
      <w:r w:rsidR="00B52DD9">
        <w:rPr>
          <w:rStyle w:val="32"/>
          <w:rFonts w:eastAsia="Calibri"/>
          <w:bCs w:val="0"/>
        </w:rPr>
        <w:t>март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>202</w:t>
      </w:r>
      <w:r w:rsidR="00801B85">
        <w:rPr>
          <w:rStyle w:val="32"/>
          <w:rFonts w:eastAsia="Calibri"/>
          <w:bCs w:val="0"/>
        </w:rPr>
        <w:t>6</w:t>
      </w:r>
      <w:r w:rsidRPr="00846C2E">
        <w:rPr>
          <w:rStyle w:val="32"/>
          <w:rFonts w:eastAsia="Calibri"/>
          <w:bCs w:val="0"/>
        </w:rPr>
        <w:t xml:space="preserve"> года</w:t>
      </w:r>
      <w:r>
        <w:rPr>
          <w:rStyle w:val="32"/>
          <w:rFonts w:eastAsia="Calibri"/>
          <w:bCs w:val="0"/>
        </w:rPr>
        <w:t xml:space="preserve"> </w:t>
      </w:r>
    </w:p>
    <w:p w14:paraId="3EAC2CF6" w14:textId="77777777" w:rsidR="00846C2E" w:rsidRPr="008B515F" w:rsidRDefault="006236D3" w:rsidP="00B52DD9">
      <w:pPr>
        <w:spacing w:line="276" w:lineRule="auto"/>
        <w:jc w:val="both"/>
        <w:rPr>
          <w:b/>
        </w:rPr>
      </w:pPr>
      <w:r>
        <w:rPr>
          <w:rStyle w:val="22"/>
          <w:rFonts w:eastAsia="Calibri"/>
        </w:rPr>
        <w:t xml:space="preserve">         </w:t>
      </w:r>
      <w:r w:rsidR="00846C2E">
        <w:rPr>
          <w:rStyle w:val="22"/>
          <w:rFonts w:eastAsia="Calibri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846C2E" w:rsidRPr="008B515F">
        <w:t>территориальная</w:t>
      </w:r>
      <w:r w:rsidR="00846C2E" w:rsidRPr="008B515F">
        <w:rPr>
          <w:rFonts w:eastAsia="Times New Roman"/>
          <w:lang w:eastAsia="ru-RU"/>
        </w:rPr>
        <w:t xml:space="preserve"> избирательная</w:t>
      </w:r>
    </w:p>
    <w:p w14:paraId="6E459C93" w14:textId="77777777" w:rsidR="00846C2E" w:rsidRPr="008B515F" w:rsidRDefault="00846C2E" w:rsidP="00B52DD9">
      <w:pPr>
        <w:spacing w:line="276" w:lineRule="auto"/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7F94B0FB" w14:textId="77777777" w:rsidR="00846C2E" w:rsidRPr="008B515F" w:rsidRDefault="00846C2E" w:rsidP="00B52DD9">
      <w:pPr>
        <w:spacing w:line="276" w:lineRule="auto"/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06567783" w14:textId="77777777" w:rsidR="00846C2E" w:rsidRDefault="00846C2E" w:rsidP="00B52DD9">
      <w:pPr>
        <w:spacing w:after="203" w:line="276" w:lineRule="auto"/>
        <w:ind w:left="4800"/>
        <w:jc w:val="left"/>
      </w:pPr>
      <w:r>
        <w:rPr>
          <w:rStyle w:val="22"/>
          <w:rFonts w:eastAsia="Calibri"/>
        </w:rPr>
        <w:t xml:space="preserve"> </w:t>
      </w:r>
    </w:p>
    <w:p w14:paraId="3E33867A" w14:textId="0D40FB0F" w:rsidR="00846C2E" w:rsidRDefault="00846C2E" w:rsidP="00B52DD9">
      <w:pPr>
        <w:widowControl w:val="0"/>
        <w:numPr>
          <w:ilvl w:val="0"/>
          <w:numId w:val="1"/>
        </w:numPr>
        <w:tabs>
          <w:tab w:val="left" w:pos="1414"/>
        </w:tabs>
        <w:spacing w:line="276" w:lineRule="auto"/>
        <w:ind w:firstLine="620"/>
        <w:jc w:val="both"/>
      </w:pPr>
      <w:r>
        <w:rPr>
          <w:rStyle w:val="22"/>
          <w:rFonts w:eastAsia="Calibri"/>
        </w:rPr>
        <w:t xml:space="preserve">Утвердить </w:t>
      </w:r>
      <w:r w:rsidR="00A90119">
        <w:rPr>
          <w:rStyle w:val="22"/>
          <w:rFonts w:eastAsia="Calibri"/>
        </w:rPr>
        <w:t>отчёт</w:t>
      </w:r>
      <w:r>
        <w:rPr>
          <w:rStyle w:val="22"/>
          <w:rFonts w:eastAsia="Calibri"/>
        </w:rPr>
        <w:t xml:space="preserve"> </w:t>
      </w:r>
      <w:r w:rsidR="00A90119">
        <w:rPr>
          <w:rStyle w:val="22"/>
          <w:rFonts w:eastAsia="Calibri"/>
        </w:rPr>
        <w:t>о выполнении</w:t>
      </w:r>
      <w:r>
        <w:rPr>
          <w:rStyle w:val="22"/>
          <w:rFonts w:eastAsia="Calibri"/>
        </w:rPr>
        <w:t xml:space="preserve"> плана </w:t>
      </w:r>
      <w:r w:rsidR="00A90119">
        <w:rPr>
          <w:rStyle w:val="22"/>
          <w:rFonts w:eastAsia="Calibri"/>
        </w:rPr>
        <w:t>работы ТИК</w:t>
      </w:r>
      <w:r>
        <w:rPr>
          <w:rStyle w:val="22"/>
          <w:rFonts w:eastAsia="Calibri"/>
        </w:rPr>
        <w:t xml:space="preserve"> за </w:t>
      </w:r>
      <w:r w:rsidR="00B52DD9">
        <w:rPr>
          <w:rStyle w:val="22"/>
          <w:rFonts w:eastAsia="Calibri"/>
        </w:rPr>
        <w:t xml:space="preserve">март </w:t>
      </w:r>
      <w:r>
        <w:rPr>
          <w:rStyle w:val="22"/>
          <w:rFonts w:eastAsia="Calibri"/>
        </w:rPr>
        <w:t>202</w:t>
      </w:r>
      <w:r w:rsidR="00801B85">
        <w:rPr>
          <w:rStyle w:val="22"/>
          <w:rFonts w:eastAsia="Calibri"/>
        </w:rPr>
        <w:t xml:space="preserve">6 </w:t>
      </w:r>
      <w:r>
        <w:rPr>
          <w:rStyle w:val="22"/>
          <w:rFonts w:eastAsia="Calibri"/>
        </w:rPr>
        <w:t>года (прилагается).</w:t>
      </w:r>
    </w:p>
    <w:p w14:paraId="59BABE66" w14:textId="77777777" w:rsidR="00846C2E" w:rsidRPr="00846C2E" w:rsidRDefault="00846C2E" w:rsidP="00B52DD9">
      <w:pPr>
        <w:widowControl w:val="0"/>
        <w:numPr>
          <w:ilvl w:val="0"/>
          <w:numId w:val="1"/>
        </w:numPr>
        <w:tabs>
          <w:tab w:val="left" w:pos="1414"/>
        </w:tabs>
        <w:spacing w:line="276" w:lineRule="auto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>
        <w:rPr>
          <w:rStyle w:val="22"/>
          <w:rFonts w:eastAsia="Calibri"/>
        </w:rPr>
        <w:t>Разместить копию настоящего решения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6236D3" w:rsidRDefault="00846C2E" w:rsidP="00B52DD9">
      <w:pPr>
        <w:widowControl w:val="0"/>
        <w:numPr>
          <w:ilvl w:val="0"/>
          <w:numId w:val="1"/>
        </w:numPr>
        <w:tabs>
          <w:tab w:val="left" w:pos="1414"/>
        </w:tabs>
        <w:spacing w:line="276" w:lineRule="auto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 w:rsidRPr="006236D3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399739FB" w14:textId="77777777" w:rsidR="00846C2E" w:rsidRDefault="00846C2E" w:rsidP="00B52DD9">
      <w:pPr>
        <w:widowControl w:val="0"/>
        <w:tabs>
          <w:tab w:val="left" w:pos="1414"/>
        </w:tabs>
        <w:spacing w:line="276" w:lineRule="auto"/>
        <w:jc w:val="both"/>
        <w:rPr>
          <w:rStyle w:val="22"/>
          <w:rFonts w:eastAsia="Calibri"/>
        </w:rPr>
      </w:pPr>
    </w:p>
    <w:p w14:paraId="79981458" w14:textId="77777777" w:rsidR="006236D3" w:rsidRPr="00846C2E" w:rsidRDefault="006236D3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7777777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</w:p>
    <w:sectPr w:rsidR="00C40560" w:rsidRPr="008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A0B8D"/>
    <w:rsid w:val="000B3EED"/>
    <w:rsid w:val="003547B5"/>
    <w:rsid w:val="006236D3"/>
    <w:rsid w:val="00801B85"/>
    <w:rsid w:val="00846C2E"/>
    <w:rsid w:val="00A90119"/>
    <w:rsid w:val="00AF7672"/>
    <w:rsid w:val="00B52DD9"/>
    <w:rsid w:val="00BB4ED6"/>
    <w:rsid w:val="00C40560"/>
    <w:rsid w:val="00DA3AA2"/>
    <w:rsid w:val="00EA6EFE"/>
    <w:rsid w:val="00ED3B97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13</cp:revision>
  <cp:lastPrinted>2025-02-11T09:09:00Z</cp:lastPrinted>
  <dcterms:created xsi:type="dcterms:W3CDTF">2022-04-08T11:24:00Z</dcterms:created>
  <dcterms:modified xsi:type="dcterms:W3CDTF">2026-03-24T05:48:00Z</dcterms:modified>
</cp:coreProperties>
</file>